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embeddings/oleObject1.bin" ContentType="application/vnd.openxmlformats-officedocument.oleObjec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22"/>
        <w:tblW w:w="11057" w:type="dxa"/>
        <w:tblInd w:w="-289" w:type="dxa"/>
        <w:tblLayout w:type="fixed"/>
        <w:tblLook w:firstRow="1" w:lastRow="0" w:firstColumn="1" w:lastColumn="0" w:noHBand="0" w:noVBand="1" w:val="04A0"/>
      </w:tblPr>
      <w:tblGrid>
        <w:gridCol w:w="11057"/>
      </w:tblGrid>
      <w:tr>
        <w:trPr>
          <w:trHeight w:val="540" w:hRule="atLeast"/>
        </w:trPr>
        <w:tc>
          <w:tcPr>
            <w:tcW w:w="11057" w:type="dxa"/>
            <w:vAlign w:val="top"/>
          </w:tcPr>
          <w:p>
            <w:pPr>
              <w:pStyle w:val="0"/>
              <w:spacing w:line="0" w:lineRule="atLeast"/>
              <w:rPr>
                <w:rFonts w:hint="default"/>
              </w:rPr>
            </w:pPr>
            <w:r>
              <w:rPr>
                <w:rFonts w:hint="eastAsia" w:ascii="ＭＳ 明朝" w:hAnsi="ＭＳ 明朝" w:eastAsia="ＭＳ ゴシック"/>
                <w:color w:val="000000"/>
                <w:kern w:val="0"/>
                <w:sz w:val="24"/>
              </w:rPr>
              <w:t>与名間分校山海留学</w:t>
            </w:r>
            <w:r>
              <w:rPr>
                <w:rFonts w:hint="eastAsia" w:ascii="ＭＳ 明朝" w:hAnsi="ＭＳ 明朝" w:eastAsia="ＭＳ ゴシック"/>
                <w:color w:val="000000"/>
                <w:kern w:val="0"/>
                <w:sz w:val="24"/>
              </w:rPr>
              <w:t>PR</w:t>
            </w:r>
            <w:r>
              <w:rPr>
                <w:rFonts w:hint="eastAsia" w:ascii="ＭＳ 明朝" w:hAnsi="ＭＳ 明朝" w:eastAsia="ＭＳ ゴシック"/>
                <w:color w:val="000000"/>
                <w:kern w:val="0"/>
                <w:sz w:val="24"/>
              </w:rPr>
              <w:t>動画へのリンク　　</w:t>
            </w:r>
            <w:r>
              <w:rPr>
                <w:rFonts w:hint="eastAsia"/>
              </w:rPr>
              <w:fldChar w:fldCharType="begin"/>
            </w:r>
            <w:r>
              <w:rPr>
                <w:rFonts w:hint="eastAsia"/>
              </w:rPr>
              <w:instrText xml:space="preserve"> HYPERLINK "https://www.town.amagi.lg.jp/okazen-yonama-e/　"</w:instrText>
            </w:r>
            <w:r>
              <w:rPr>
                <w:rFonts w:hint="eastAsia"/>
              </w:rPr>
              <w:fldChar w:fldCharType="separate"/>
            </w:r>
            <w:r>
              <w:rPr>
                <w:rStyle w:val="17"/>
                <w:rFonts w:hint="default"/>
                <w:sz w:val="24"/>
              </w:rPr>
              <w:t>https://www.town.amagi.lg.jp/okazen-yonama-e/</w:t>
            </w:r>
            <w:r>
              <w:rPr>
                <w:rStyle w:val="17"/>
                <w:rFonts w:hint="eastAsia"/>
                <w:sz w:val="24"/>
              </w:rPr>
              <w:t>　</w:t>
            </w:r>
            <w:r>
              <w:rPr>
                <w:rFonts w:hint="eastAsia"/>
              </w:rPr>
              <w:fldChar w:fldCharType="end"/>
            </w:r>
          </w:p>
        </w:tc>
      </w:tr>
      <w:tr>
        <w:trPr>
          <w:trHeight w:val="2340" w:hRule="atLeast"/>
        </w:trPr>
        <w:tc>
          <w:tcPr>
            <w:tcW w:w="11057" w:type="dxa"/>
            <w:vAlign w:val="top"/>
          </w:tcPr>
          <w:p>
            <w:pPr>
              <w:pStyle w:val="0"/>
              <w:rPr>
                <w:rFonts w:hint="default"/>
              </w:rPr>
            </w:pPr>
            <w:r>
              <w:rPr>
                <w:rFonts w:hint="eastAsia"/>
              </w:rPr>
              <mc:AlternateContent>
                <mc:Choice Requires="wps">
                  <w:drawing>
                    <wp:anchor distT="0" distB="0" distL="71755" distR="71755" simplePos="0" relativeHeight="3" behindDoc="0" locked="0" layoutInCell="1" hidden="0" allowOverlap="1">
                      <wp:simplePos x="0" y="0"/>
                      <wp:positionH relativeFrom="column">
                        <wp:posOffset>79375</wp:posOffset>
                      </wp:positionH>
                      <wp:positionV relativeFrom="paragraph">
                        <wp:posOffset>5715</wp:posOffset>
                      </wp:positionV>
                      <wp:extent cx="2158365" cy="33528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2158365" cy="33528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spacing w:line="0" w:lineRule="atLeast"/>
                                    <w:rPr>
                                      <w:rFonts w:hint="default"/>
                                    </w:rPr>
                                  </w:pPr>
                                  <w:r>
                                    <w:rPr>
                                      <w:rFonts w:hint="eastAsia" w:ascii="AR P浪漫明朝体U" w:hAnsi="AR P浪漫明朝体U" w:eastAsia="AR P浪漫明朝体U"/>
                                      <w:b w:val="1"/>
                                      <w:color w:val="00B0F0"/>
                                      <w:sz w:val="28"/>
                                      <w14:textOutline w14:w="15240" w14:cap="flat" w14:cmpd="sng" w14:algn="ctr">
                                        <w14:solidFill>
                                          <w14:schemeClr w14:val="tx1">
                                            <w14:lumMod w14:val="85000"/>
                                            <w14:lumOff w14:val="15000"/>
                                          </w14:schemeClr>
                                        </w14:solidFill>
                                        <w14:prstDash w14:val="solid"/>
                                        <w14:bevel/>
                                      </w14:textOutline>
                                    </w:rPr>
                                    <w:t>令和６年度　学校便り</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0.45pt;mso-position-vertical-relative:text;mso-position-horizontal-relative:text;position:absolute;height:26.4pt;mso-wrap-distance-top:0pt;width:169.95pt;mso-wrap-distance-left:5.65pt;margin-left:6.25pt;z-index:3;" o:spid="_x0000_s1026" o:allowincell="t" o:allowoverlap="t" filled="f" stroked="f" strokeweight="0.5pt" o:spt="202" type="#_x0000_t202">
                      <v:fill/>
                      <v:stroke linestyle="single"/>
                      <v:textbox style="layout-flow:horizontal;">
                        <w:txbxContent>
                          <w:p>
                            <w:pPr>
                              <w:pStyle w:val="0"/>
                              <w:spacing w:line="0" w:lineRule="atLeast"/>
                              <w:rPr>
                                <w:rFonts w:hint="default"/>
                              </w:rPr>
                            </w:pPr>
                            <w:r>
                              <w:rPr>
                                <w:rFonts w:hint="eastAsia" w:ascii="AR P浪漫明朝体U" w:hAnsi="AR P浪漫明朝体U" w:eastAsia="AR P浪漫明朝体U"/>
                                <w:b w:val="1"/>
                                <w:color w:val="00B0F0"/>
                                <w:sz w:val="28"/>
                                <w14:textOutline w14:w="15240" w14:cap="flat" w14:cmpd="sng" w14:algn="ctr">
                                  <w14:solidFill>
                                    <w14:schemeClr w14:val="tx1">
                                      <w14:lumMod w14:val="85000"/>
                                      <w14:lumOff w14:val="15000"/>
                                    </w14:schemeClr>
                                  </w14:solidFill>
                                  <w14:prstDash w14:val="solid"/>
                                  <w14:bevel/>
                                </w14:textOutline>
                              </w:rPr>
                              <w:t>令和６年度　学校便り</w:t>
                            </w:r>
                          </w:p>
                        </w:txbxContent>
                      </v:textbox>
                      <v:imagedata o:title=""/>
                      <w10:wrap type="none" anchorx="text" anchory="text"/>
                    </v:shape>
                  </w:pict>
                </mc:Fallback>
              </mc:AlternateContent>
            </w:r>
            <w:r>
              <w:rPr>
                <w:rFonts w:hint="eastAsia"/>
              </w:rPr>
              <w:drawing>
                <wp:anchor distT="0" distB="0" distL="203200" distR="203200" simplePos="0" relativeHeight="5" behindDoc="0" locked="0" layoutInCell="1" hidden="0" allowOverlap="1">
                  <wp:simplePos x="0" y="0"/>
                  <wp:positionH relativeFrom="column">
                    <wp:posOffset>173355</wp:posOffset>
                  </wp:positionH>
                  <wp:positionV relativeFrom="paragraph">
                    <wp:posOffset>335915</wp:posOffset>
                  </wp:positionV>
                  <wp:extent cx="1751965" cy="1106170"/>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1751965" cy="1106170"/>
                          </a:xfrm>
                          <a:prstGeom prst="rect">
                            <a:avLst/>
                          </a:prstGeom>
                        </pic:spPr>
                      </pic:pic>
                    </a:graphicData>
                  </a:graphic>
                </wp:anchor>
              </w:drawing>
            </w:r>
            <w:r>
              <w:rPr>
                <w:rFonts w:hint="eastAsia"/>
              </w:rPr>
              <mc:AlternateContent>
                <mc:Choice Requires="wps">
                  <w:drawing>
                    <wp:anchor distT="0" distB="0" distL="203200" distR="203200" simplePos="0" relativeHeight="4" behindDoc="1" locked="0" layoutInCell="1" hidden="0" allowOverlap="1">
                      <wp:simplePos x="0" y="0"/>
                      <wp:positionH relativeFrom="column">
                        <wp:posOffset>2822575</wp:posOffset>
                      </wp:positionH>
                      <wp:positionV relativeFrom="paragraph">
                        <wp:posOffset>962660</wp:posOffset>
                      </wp:positionV>
                      <wp:extent cx="2647315" cy="485775"/>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2647315" cy="4857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ascii="AR P浪漫明朝体U" w:hAnsi="AR P浪漫明朝体U" w:eastAsia="AR P浪漫明朝体U"/>
                                      <w:sz w:val="24"/>
                                    </w:rPr>
                                  </w:pPr>
                                  <w:r>
                                    <w:rPr>
                                      <w:rFonts w:hint="eastAsia" w:ascii="AR P浪漫明朝体U" w:hAnsi="AR P浪漫明朝体U" w:eastAsia="AR P浪漫明朝体U"/>
                                      <w:sz w:val="24"/>
                                    </w:rPr>
                                    <w:t>天城町立岡前小学校与名間分校</w:t>
                                  </w:r>
                                </w:p>
                                <w:p>
                                  <w:pPr>
                                    <w:pStyle w:val="0"/>
                                    <w:rPr>
                                      <w:rFonts w:hint="default"/>
                                      <w:sz w:val="22"/>
                                    </w:rPr>
                                  </w:pPr>
                                  <w:r>
                                    <w:rPr>
                                      <w:rFonts w:hint="eastAsia" w:ascii="AR P浪漫明朝体U" w:hAnsi="AR P浪漫明朝体U" w:eastAsia="AR P浪漫明朝体U"/>
                                      <w:sz w:val="24"/>
                                    </w:rPr>
                                    <w:t>令和６年</w:t>
                                  </w:r>
                                  <w:r>
                                    <w:rPr>
                                      <w:rFonts w:hint="eastAsia" w:ascii="AR P浪漫明朝体U" w:hAnsi="AR P浪漫明朝体U" w:eastAsia="AR P浪漫明朝体U"/>
                                      <w:sz w:val="24"/>
                                    </w:rPr>
                                    <w:t xml:space="preserve"> 5</w:t>
                                  </w:r>
                                  <w:r>
                                    <w:rPr>
                                      <w:rFonts w:hint="eastAsia" w:ascii="AR P浪漫明朝体U" w:hAnsi="AR P浪漫明朝体U" w:eastAsia="AR P浪漫明朝体U"/>
                                      <w:sz w:val="24"/>
                                    </w:rPr>
                                    <w:t>月２８日　</w:t>
                                  </w:r>
                                  <w:r>
                                    <w:rPr>
                                      <w:rFonts w:hint="eastAsia" w:ascii="AR P浪漫明朝体U" w:hAnsi="AR P浪漫明朝体U" w:eastAsia="AR P浪漫明朝体U"/>
                                      <w:sz w:val="24"/>
                                    </w:rPr>
                                    <w:t xml:space="preserve"> </w:t>
                                  </w:r>
                                  <w:r>
                                    <w:rPr>
                                      <w:rFonts w:hint="eastAsia" w:ascii="AR P浪漫明朝体U" w:hAnsi="AR P浪漫明朝体U" w:eastAsia="AR P浪漫明朝体U"/>
                                      <w:sz w:val="24"/>
                                    </w:rPr>
                                    <w:t>第</w:t>
                                  </w:r>
                                  <w:r>
                                    <w:rPr>
                                      <w:rFonts w:hint="eastAsia" w:ascii="AR P浪漫明朝体U" w:hAnsi="AR P浪漫明朝体U" w:eastAsia="AR P浪漫明朝体U"/>
                                      <w:sz w:val="24"/>
                                    </w:rPr>
                                    <w:t xml:space="preserve"> 2 </w:t>
                                  </w:r>
                                  <w:r>
                                    <w:rPr>
                                      <w:rFonts w:hint="eastAsia" w:ascii="AR P浪漫明朝体U" w:hAnsi="AR P浪漫明朝体U" w:eastAsia="AR P浪漫明朝体U"/>
                                      <w:sz w:val="24"/>
                                    </w:rPr>
                                    <w:t>号</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5.8pt;mso-position-vertical-relative:text;mso-position-horizontal-relative:text;position:absolute;height:38.25pt;mso-wrap-distance-top:0pt;width:208.45pt;mso-wrap-distance-left:16pt;margin-left:222.25pt;z-index:-503316476;" o:spid="_x0000_s102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ascii="AR P浪漫明朝体U" w:hAnsi="AR P浪漫明朝体U" w:eastAsia="AR P浪漫明朝体U"/>
                                <w:sz w:val="24"/>
                              </w:rPr>
                            </w:pPr>
                            <w:r>
                              <w:rPr>
                                <w:rFonts w:hint="eastAsia" w:ascii="AR P浪漫明朝体U" w:hAnsi="AR P浪漫明朝体U" w:eastAsia="AR P浪漫明朝体U"/>
                                <w:sz w:val="24"/>
                              </w:rPr>
                              <w:t>天城町立岡前小学校与名間分校</w:t>
                            </w:r>
                          </w:p>
                          <w:p>
                            <w:pPr>
                              <w:pStyle w:val="0"/>
                              <w:rPr>
                                <w:rFonts w:hint="default"/>
                                <w:sz w:val="22"/>
                              </w:rPr>
                            </w:pPr>
                            <w:r>
                              <w:rPr>
                                <w:rFonts w:hint="eastAsia" w:ascii="AR P浪漫明朝体U" w:hAnsi="AR P浪漫明朝体U" w:eastAsia="AR P浪漫明朝体U"/>
                                <w:sz w:val="24"/>
                              </w:rPr>
                              <w:t>令和６年</w:t>
                            </w:r>
                            <w:r>
                              <w:rPr>
                                <w:rFonts w:hint="eastAsia" w:ascii="AR P浪漫明朝体U" w:hAnsi="AR P浪漫明朝体U" w:eastAsia="AR P浪漫明朝体U"/>
                                <w:sz w:val="24"/>
                              </w:rPr>
                              <w:t xml:space="preserve"> 5</w:t>
                            </w:r>
                            <w:r>
                              <w:rPr>
                                <w:rFonts w:hint="eastAsia" w:ascii="AR P浪漫明朝体U" w:hAnsi="AR P浪漫明朝体U" w:eastAsia="AR P浪漫明朝体U"/>
                                <w:sz w:val="24"/>
                              </w:rPr>
                              <w:t>月２８日　</w:t>
                            </w:r>
                            <w:r>
                              <w:rPr>
                                <w:rFonts w:hint="eastAsia" w:ascii="AR P浪漫明朝体U" w:hAnsi="AR P浪漫明朝体U" w:eastAsia="AR P浪漫明朝体U"/>
                                <w:sz w:val="24"/>
                              </w:rPr>
                              <w:t xml:space="preserve"> </w:t>
                            </w:r>
                            <w:r>
                              <w:rPr>
                                <w:rFonts w:hint="eastAsia" w:ascii="AR P浪漫明朝体U" w:hAnsi="AR P浪漫明朝体U" w:eastAsia="AR P浪漫明朝体U"/>
                                <w:sz w:val="24"/>
                              </w:rPr>
                              <w:t>第</w:t>
                            </w:r>
                            <w:r>
                              <w:rPr>
                                <w:rFonts w:hint="eastAsia" w:ascii="AR P浪漫明朝体U" w:hAnsi="AR P浪漫明朝体U" w:eastAsia="AR P浪漫明朝体U"/>
                                <w:sz w:val="24"/>
                              </w:rPr>
                              <w:t xml:space="preserve"> 2 </w:t>
                            </w:r>
                            <w:r>
                              <w:rPr>
                                <w:rFonts w:hint="eastAsia" w:ascii="AR P浪漫明朝体U" w:hAnsi="AR P浪漫明朝体U" w:eastAsia="AR P浪漫明朝体U"/>
                                <w:sz w:val="24"/>
                              </w:rPr>
                              <w:t>号</w:t>
                            </w:r>
                          </w:p>
                        </w:txbxContent>
                      </v:textbox>
                      <v:imagedata o:title=""/>
                      <w10:wrap type="none" anchorx="text" anchory="text"/>
                    </v:shape>
                  </w:pict>
                </mc:Fallback>
              </mc:AlternateContent>
            </w:r>
            <w:r>
              <w:rPr>
                <w:rFonts w:hint="eastAsia"/>
              </w:rPr>
              <w:drawing>
                <wp:anchor distT="0" distB="0" distL="203200" distR="203200" simplePos="0" relativeHeight="8" behindDoc="0" locked="0" layoutInCell="1" hidden="0" allowOverlap="1">
                  <wp:simplePos x="0" y="0"/>
                  <wp:positionH relativeFrom="column">
                    <wp:posOffset>6022975</wp:posOffset>
                  </wp:positionH>
                  <wp:positionV relativeFrom="paragraph">
                    <wp:posOffset>15875</wp:posOffset>
                  </wp:positionV>
                  <wp:extent cx="556895" cy="507365"/>
                  <wp:effectExtent l="0" t="0" r="0" b="0"/>
                  <wp:wrapNone/>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6"/>
                          <a:stretch>
                            <a:fillRect/>
                          </a:stretch>
                        </pic:blipFill>
                        <pic:spPr>
                          <a:xfrm>
                            <a:off x="0" y="0"/>
                            <a:ext cx="556895" cy="507365"/>
                          </a:xfrm>
                          <a:prstGeom prst="rect">
                            <a:avLst/>
                          </a:prstGeom>
                        </pic:spPr>
                      </pic:pic>
                    </a:graphicData>
                  </a:graphic>
                </wp:anchor>
              </w:drawing>
            </w:r>
            <w:r>
              <w:rPr>
                <w:rFonts w:hint="eastAsia"/>
              </w:rPr>
              <mc:AlternateContent>
                <mc:Choice Requires="wps">
                  <w:drawing>
                    <wp:anchor distT="0" distB="0" distL="203200" distR="203200" simplePos="0" relativeHeight="9" behindDoc="0" locked="0" layoutInCell="1" hidden="0" allowOverlap="1">
                      <wp:simplePos x="0" y="0"/>
                      <wp:positionH relativeFrom="column">
                        <wp:posOffset>6130925</wp:posOffset>
                      </wp:positionH>
                      <wp:positionV relativeFrom="paragraph">
                        <wp:posOffset>498475</wp:posOffset>
                      </wp:positionV>
                      <wp:extent cx="409575" cy="228600"/>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409575" cy="2286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0" w:lineRule="atLeast"/>
                                    <w:rPr>
                                      <w:rFonts w:hint="default"/>
                                    </w:rPr>
                                  </w:pPr>
                                  <w:r>
                                    <w:rPr>
                                      <w:rFonts w:hint="eastAsia"/>
                                    </w:rPr>
                                    <w:t>HP</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9.25pt;mso-position-vertical-relative:text;mso-position-horizontal-relative:text;position:absolute;height:18pt;mso-wrap-distance-top:0pt;width:32.25pt;mso-wrap-distance-left:16pt;margin-left:482.75pt;z-index:9;" o:spid="_x0000_s1030"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0" w:lineRule="atLeast"/>
                              <w:rPr>
                                <w:rFonts w:hint="default"/>
                              </w:rPr>
                            </w:pPr>
                            <w:r>
                              <w:rPr>
                                <w:rFonts w:hint="eastAsia"/>
                              </w:rPr>
                              <w:t>HP</w:t>
                            </w:r>
                          </w:p>
                        </w:txbxContent>
                      </v:textbox>
                      <v:imagedata o:title=""/>
                      <w10:wrap type="none" anchorx="text" anchory="text"/>
                    </v:shape>
                  </w:pict>
                </mc:Fallback>
              </mc:AlternateContent>
            </w:r>
            <w:r>
              <w:rPr>
                <w:rFonts w:hint="eastAsia"/>
              </w:rPr>
              <w:drawing>
                <wp:anchor distT="0" distB="0" distL="203200" distR="203200" simplePos="0" relativeHeight="7" behindDoc="0" locked="0" layoutInCell="1" hidden="0" allowOverlap="1">
                  <wp:simplePos x="0" y="0"/>
                  <wp:positionH relativeFrom="column">
                    <wp:posOffset>6027420</wp:posOffset>
                  </wp:positionH>
                  <wp:positionV relativeFrom="paragraph">
                    <wp:posOffset>727075</wp:posOffset>
                  </wp:positionV>
                  <wp:extent cx="552450" cy="552450"/>
                  <wp:effectExtent l="0" t="0" r="0" b="0"/>
                  <wp:wrapNone/>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7"/>
                          <a:stretch>
                            <a:fillRect/>
                          </a:stretch>
                        </pic:blipFill>
                        <pic:spPr>
                          <a:xfrm>
                            <a:off x="0" y="0"/>
                            <a:ext cx="552450" cy="552450"/>
                          </a:xfrm>
                          <a:prstGeom prst="rect">
                            <a:avLst/>
                          </a:prstGeom>
                        </pic:spPr>
                      </pic:pic>
                    </a:graphicData>
                  </a:graphic>
                </wp:anchor>
              </w:drawing>
            </w:r>
            <w:r>
              <w:rPr>
                <w:rFonts w:hint="eastAsia"/>
              </w:rPr>
              <mc:AlternateContent>
                <mc:Choice Requires="wps">
                  <w:drawing>
                    <wp:anchor distT="0" distB="0" distL="203200" distR="203200" simplePos="0" relativeHeight="10" behindDoc="0" locked="0" layoutInCell="1" hidden="0" allowOverlap="1">
                      <wp:simplePos x="0" y="0"/>
                      <wp:positionH relativeFrom="column">
                        <wp:posOffset>6007100</wp:posOffset>
                      </wp:positionH>
                      <wp:positionV relativeFrom="paragraph">
                        <wp:posOffset>1243965</wp:posOffset>
                      </wp:positionV>
                      <wp:extent cx="638175" cy="228600"/>
                      <wp:effectExtent l="0" t="0" r="635" b="635"/>
                      <wp:wrapNone/>
                      <wp:docPr id="1032" name="オブジェクト 0"/>
                      <a:graphic xmlns:a="http://schemas.openxmlformats.org/drawingml/2006/main">
                        <a:graphicData uri="http://schemas.microsoft.com/office/word/2010/wordprocessingShape">
                          <wps:wsp>
                            <wps:cNvPr id="1032" name="オブジェクト 0"/>
                            <wps:cNvSpPr txBox="1"/>
                            <wps:spPr>
                              <a:xfrm>
                                <a:off x="0" y="0"/>
                                <a:ext cx="638175" cy="2286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0" w:lineRule="atLeast"/>
                                    <w:rPr>
                                      <w:rFonts w:hint="default"/>
                                    </w:rPr>
                                  </w:pPr>
                                  <w:r>
                                    <w:rPr>
                                      <w:rFonts w:hint="eastAsia"/>
                                    </w:rPr>
                                    <w:t>　</w:t>
                                  </w:r>
                                  <w:r>
                                    <w:rPr>
                                      <w:rFonts w:hint="eastAsia"/>
                                    </w:rPr>
                                    <w:t xml:space="preserve"> X</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7.95pt;mso-position-vertical-relative:text;mso-position-horizontal-relative:text;position:absolute;height:18pt;mso-wrap-distance-top:0pt;width:50.25pt;mso-wrap-distance-left:16pt;margin-left:473pt;z-index:10;" o:spid="_x0000_s1032"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0" w:lineRule="atLeast"/>
                              <w:rPr>
                                <w:rFonts w:hint="default"/>
                              </w:rPr>
                            </w:pPr>
                            <w:r>
                              <w:rPr>
                                <w:rFonts w:hint="eastAsia"/>
                              </w:rPr>
                              <w:t>　</w:t>
                            </w:r>
                            <w:r>
                              <w:rPr>
                                <w:rFonts w:hint="eastAsia"/>
                              </w:rPr>
                              <w:t xml:space="preserve"> X</w:t>
                            </w:r>
                          </w:p>
                        </w:txbxContent>
                      </v:textbox>
                      <v:imagedata o:title=""/>
                      <w10:wrap type="none" anchorx="text" anchory="text"/>
                    </v:shape>
                  </w:pict>
                </mc:Fallback>
              </mc:AlternateContent>
            </w:r>
            <w:r>
              <w:rPr>
                <w:rFonts w:hint="eastAsia"/>
              </w:rPr>
              <w:object w:dxaOrig="3495"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style="mso-wrap-distance-right:16pt;mso-wrap-distance-bottom:0pt;margin-top:0.45pt;mso-position-vertical-relative:text;mso-position-horizontal-relative:text;position:absolute;height:72pt;mso-wrap-distance-top:0pt;width:360.25pt;mso-wrap-distance-left:16pt;margin-left:135.80000000000001pt;z-index:6;" o:allowincell="t" filled="f" o:spt="75" type="#_x0000_t75">
                  <v:fill/>
                  <v:stroke joinstyle="miter"/>
                  <v:imagedata o:title="" r:id="rId8"/>
                  <o:lock v:ext="edit" aspectratio="t"/>
                  <w10:wrap type="none" anchorx="text" anchory="text"/>
                </v:shape>
                <o:OLEObject Type="Embed" ProgID="JS.GraphicText.1" ShapeID="_x0000_s1033" DrawAspect="Content" ObjectID="" r:id="rId9"/>
              </w:object>
            </w:r>
          </w:p>
        </w:tc>
      </w:tr>
      <w:tr>
        <w:trPr>
          <w:trHeight w:val="12370" w:hRule="atLeast"/>
        </w:trPr>
        <w:tc>
          <w:tcPr>
            <w:tcW w:w="11057"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adjustRightInd w:val="1"/>
              <w:jc w:val="center"/>
              <w:rPr>
                <w:rFonts w:hint="default" w:ascii="Times New Roman" w:hAnsi="Times New Roman" w:eastAsia="Times New Roman"/>
                <w:spacing w:val="0"/>
              </w:rPr>
            </w:pPr>
            <w:r>
              <w:rPr>
                <w:rFonts w:hint="eastAsia" w:ascii="ＭＳ 明朝" w:hAnsi="ＭＳ 明朝" w:eastAsia="UD デジタル 教科書体 N-B"/>
                <w:b w:val="1"/>
                <w:color w:val="000000"/>
                <w:spacing w:val="0"/>
                <w:w w:val="100"/>
                <w:sz w:val="34"/>
              </w:rPr>
              <w:t>子供たちの成長を支える！</w:t>
            </w:r>
          </w:p>
          <w:p>
            <w:pPr>
              <w:pStyle w:val="0"/>
              <w:adjustRightInd w:val="1"/>
              <w:jc w:val="left"/>
              <w:rPr>
                <w:rFonts w:hint="default" w:ascii="Times New Roman" w:hAnsi="Times New Roman" w:eastAsia="Times New Roman"/>
                <w:spacing w:val="0"/>
              </w:rPr>
            </w:pPr>
            <w:r>
              <w:rPr>
                <w:rFonts w:hint="eastAsia" w:ascii="Times New Roman" w:hAnsi="Times New Roman" w:eastAsia="ＭＳ 明朝"/>
                <w:color w:val="000000"/>
                <w:spacing w:val="0"/>
                <w:w w:val="100"/>
                <w:sz w:val="21"/>
              </w:rPr>
              <w:t>　　　　　　　　　　　　　　　　　　　　　　　　　　　　　　　　　　　　　　　　　　</w:t>
            </w:r>
            <w:r>
              <w:rPr>
                <w:rFonts w:hint="default" w:ascii="Times New Roman" w:hAnsi="Times New Roman" w:eastAsia="ＭＳ 明朝"/>
                <w:color w:val="000000"/>
                <w:spacing w:val="0"/>
                <w:w w:val="100"/>
                <w:sz w:val="21"/>
              </w:rPr>
              <w:t xml:space="preserve">  </w:t>
            </w:r>
            <w:r>
              <w:rPr>
                <w:rFonts w:hint="eastAsia" w:ascii="Times New Roman" w:hAnsi="Times New Roman" w:eastAsia="ＭＳ 明朝"/>
                <w:color w:val="000000"/>
                <w:spacing w:val="0"/>
                <w:w w:val="100"/>
                <w:sz w:val="21"/>
              </w:rPr>
              <w:t>校長　猪俣　雅士</w:t>
            </w:r>
          </w:p>
          <w:p>
            <w:pPr>
              <w:pStyle w:val="0"/>
              <w:adjustRightInd w:val="1"/>
              <w:jc w:val="both"/>
              <w:rPr>
                <w:rFonts w:hint="default" w:ascii="Times New Roman" w:hAnsi="Times New Roman" w:eastAsia="Times New Roman"/>
                <w:spacing w:val="0"/>
              </w:rPr>
            </w:pPr>
            <w:r>
              <w:rPr>
                <w:rFonts w:hint="eastAsia" w:ascii="Times New Roman" w:hAnsi="Times New Roman" w:eastAsia="ＭＳ 明朝"/>
                <w:color w:val="000000"/>
                <w:spacing w:val="0"/>
                <w:w w:val="100"/>
                <w:sz w:val="21"/>
              </w:rPr>
              <w:t>　新年度がスタートして２か月が経ちました。子供たちは最高のスタートを切ることができたでしょうか。学校・学年・担任・友達等が変わり，緊張の中スタートした４月。連休を挟み，気持ちを新たにした５月。この短い期間でも，子供たちの成長の跡が感じられます。</w:t>
            </w:r>
          </w:p>
          <w:p>
            <w:pPr>
              <w:pStyle w:val="0"/>
              <w:adjustRightInd w:val="1"/>
              <w:jc w:val="both"/>
              <w:rPr>
                <w:rFonts w:hint="default" w:ascii="Times New Roman" w:hAnsi="Times New Roman" w:eastAsia="Times New Roman"/>
                <w:spacing w:val="0"/>
              </w:rPr>
            </w:pPr>
            <w:r>
              <w:rPr>
                <w:rFonts w:hint="eastAsia" w:ascii="Times New Roman" w:hAnsi="Times New Roman" w:eastAsia="ＭＳ 明朝"/>
                <w:color w:val="000000"/>
                <w:spacing w:val="0"/>
                <w:w w:val="100"/>
                <w:sz w:val="21"/>
              </w:rPr>
              <w:t>　泣きながら登校していた子が，笑顔で登校できる日が増えました。岡前小は長縄，与名間分校はランニングや一輪車等，毎朝，元気よく運動をするのが日課になりました。集中して授業に臨む態度が身に付きました。上学年の児童が下学年の児童と一緒に遊んだり優しく教えたりする姿が当たり前になりました。こういった日々の生活を通して，子供たちは昨日の自分より少しずつ成長していきます。ある先生に，「教員という仕事の魅力は何ですか？」と質問したところ，「子供たちの成長する姿に立ち会えることです。」と回答されました。「一輪車の立ち乗りができるようになった。」「雲梯で最後までいけた。」「かけ算九九を全部覚えた。」「原稿を見ずに代表の挨拶ができた。」目標を達成した子供たちの瞳は，充実感で溢れています。この瞳が，益々輝きを増すよう，今後とも職員一同努力してまいります。</w:t>
            </w:r>
          </w:p>
          <w:p>
            <w:pPr>
              <w:pStyle w:val="0"/>
              <w:adjustRightInd w:val="1"/>
              <w:spacing w:line="360" w:lineRule="exact"/>
              <w:jc w:val="center"/>
              <w:rPr>
                <w:rFonts w:hint="default" w:ascii="Times New Roman" w:hAnsi="Times New Roman" w:eastAsia="Times New Roman"/>
                <w:spacing w:val="0"/>
              </w:rPr>
            </w:pPr>
            <w:r>
              <w:rPr>
                <w:rFonts w:hint="eastAsia" w:ascii="ＭＳ 明朝" w:hAnsi="ＭＳ 明朝" w:eastAsia="UD デジタル 教科書体 N-B"/>
                <w:b w:val="1"/>
                <w:color w:val="000000"/>
                <w:spacing w:val="0"/>
                <w:w w:val="100"/>
                <w:sz w:val="34"/>
              </w:rPr>
              <w:t>ユイの心と</w:t>
            </w:r>
            <w:r>
              <w:rPr>
                <w:rFonts w:hint="eastAsia" w:ascii="ＭＳ 明朝" w:hAnsi="ＭＳ 明朝" w:eastAsia="UD デジタル 教科書体 N-B"/>
                <w:b w:val="1"/>
                <w:color w:val="000000"/>
                <w:spacing w:val="0"/>
                <w:w w:val="100"/>
                <w:sz w:val="34"/>
                <w:u w:val="thick" w:color="000000"/>
              </w:rPr>
              <w:t>郷土愛</w:t>
            </w:r>
            <w:r>
              <w:rPr>
                <w:rFonts w:hint="eastAsia" w:ascii="ＭＳ 明朝" w:hAnsi="ＭＳ 明朝" w:eastAsia="UD デジタル 教科書体 N-B"/>
                <w:b w:val="1"/>
                <w:color w:val="000000"/>
                <w:spacing w:val="0"/>
                <w:w w:val="100"/>
                <w:sz w:val="34"/>
              </w:rPr>
              <w:t>をもち世界雄飛と島担う人づくり</w:t>
            </w:r>
          </w:p>
          <w:p>
            <w:pPr>
              <w:pStyle w:val="0"/>
              <w:adjustRightInd w:val="1"/>
              <w:jc w:val="both"/>
              <w:rPr>
                <w:rFonts w:hint="default" w:ascii="Times New Roman" w:hAnsi="Times New Roman" w:eastAsia="Times New Roman"/>
                <w:spacing w:val="0"/>
              </w:rPr>
            </w:pPr>
            <w:r>
              <w:rPr>
                <w:rFonts w:hint="eastAsia" w:ascii="Times New Roman" w:hAnsi="Times New Roman" w:eastAsia="ＭＳ 明朝"/>
                <w:color w:val="000000"/>
                <w:spacing w:val="0"/>
                <w:w w:val="100"/>
                <w:sz w:val="21"/>
              </w:rPr>
              <w:t>　天城町の教育文化の町推進計画の基本目標です。今年度から，「郷土愛」という文言が挿入されました。学校現</w:t>
            </w:r>
          </w:p>
          <w:p>
            <w:pPr>
              <w:pStyle w:val="0"/>
              <w:adjustRightInd w:val="1"/>
              <w:ind w:leftChars="0" w:firstLine="0" w:firstLineChars="0"/>
              <w:jc w:val="both"/>
              <w:rPr>
                <w:rFonts w:hint="default" w:ascii="Times New Roman" w:hAnsi="Times New Roman" w:eastAsia="Times New Roman"/>
                <w:spacing w:val="0"/>
              </w:rPr>
            </w:pPr>
            <w:r>
              <w:rPr>
                <w:rFonts w:hint="eastAsia" w:ascii="Times New Roman" w:hAnsi="Times New Roman" w:eastAsia="ＭＳ 明朝"/>
                <w:color w:val="000000"/>
                <w:spacing w:val="0"/>
                <w:w w:val="100"/>
                <w:sz w:val="21"/>
              </w:rPr>
              <w:t>場や地域において，郷土愛を育むために取り組んでいることをいくつか紹介します。</w:t>
            </w:r>
          </w:p>
          <w:tbl>
            <w:tblPr>
              <w:tblStyle w:val="11"/>
              <w:tblpPr w:leftFromText="142" w:rightFromText="142" w:topFromText="0" w:bottomFromText="0" w:vertAnchor="text" w:horzAnchor="text" w:tblpX="170" w:tblpY="123"/>
              <w:tblW w:w="0" w:type="auto"/>
              <w:tblBorders>
                <w:top w:val="single" w:color="auto" w:sz="4" w:space="0"/>
                <w:left w:val="single" w:color="auto" w:sz="4" w:space="0"/>
                <w:bottom w:val="single" w:color="auto" w:sz="4" w:space="0"/>
                <w:right w:val="single" w:color="auto" w:sz="4" w:space="0"/>
              </w:tblBorders>
              <w:tblLayout w:type="fixed"/>
              <w:tblLook w:firstRow="0" w:lastRow="0" w:firstColumn="0" w:lastColumn="0" w:noHBand="1" w:noVBand="1" w:val="0600"/>
            </w:tblPr>
            <w:tblGrid>
              <w:gridCol w:w="10612"/>
            </w:tblGrid>
            <w:tr>
              <w:trPr>
                <w:trHeight w:val="4858" w:hRule="atLeast"/>
              </w:trPr>
              <w:tc>
                <w:tcPr>
                  <w:tcW w:w="1061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adjustRightInd w:val="1"/>
                    <w:ind w:firstLine="210" w:firstLineChars="100"/>
                    <w:jc w:val="both"/>
                    <w:rPr>
                      <w:rFonts w:hint="default" w:ascii="Times New Roman" w:hAnsi="Times New Roman" w:eastAsia="Times New Roman"/>
                      <w:spacing w:val="0"/>
                    </w:rPr>
                  </w:pPr>
                  <w:r>
                    <w:rPr>
                      <w:rFonts w:hint="eastAsia" w:ascii="ＭＳ 明朝" w:hAnsi="ＭＳ 明朝" w:eastAsia="ＭＳ ゴシック"/>
                      <w:color w:val="000000"/>
                      <w:spacing w:val="0"/>
                      <w:w w:val="100"/>
                      <w:sz w:val="21"/>
                    </w:rPr>
                    <w:t>・　郷土に関する音楽放送（今年度より給食時間に実施）　</w:t>
                  </w:r>
                </w:p>
                <w:p>
                  <w:pPr>
                    <w:pStyle w:val="0"/>
                    <w:adjustRightInd w:val="1"/>
                    <w:ind w:left="0" w:leftChars="0" w:firstLine="420" w:firstLineChars="200"/>
                    <w:jc w:val="both"/>
                    <w:rPr>
                      <w:rFonts w:hint="default" w:ascii="Times New Roman" w:hAnsi="Times New Roman" w:eastAsia="Times New Roman"/>
                      <w:spacing w:val="0"/>
                    </w:rPr>
                  </w:pPr>
                  <w:r>
                    <w:rPr>
                      <w:rFonts w:hint="eastAsia" w:ascii="ＭＳ 明朝" w:hAnsi="ＭＳ 明朝" w:eastAsia="ＭＳ ゴシック"/>
                      <w:color w:val="000000"/>
                      <w:spacing w:val="0"/>
                      <w:w w:val="100"/>
                      <w:sz w:val="21"/>
                    </w:rPr>
                    <w:t>（徳之島おどり・永良部百合の花・徳之島音頭・徳之島小唄・天城町民歌）</w:t>
                  </w:r>
                </w:p>
                <w:p>
                  <w:pPr>
                    <w:pStyle w:val="0"/>
                    <w:adjustRightInd w:val="1"/>
                    <w:ind w:left="0" w:leftChars="0" w:firstLine="210" w:firstLineChars="100"/>
                    <w:jc w:val="both"/>
                    <w:rPr>
                      <w:rFonts w:hint="default" w:ascii="Times New Roman" w:hAnsi="Times New Roman" w:eastAsia="Times New Roman"/>
                      <w:spacing w:val="0"/>
                    </w:rPr>
                  </w:pPr>
                  <w:r>
                    <w:rPr>
                      <w:rFonts w:hint="eastAsia" w:ascii="ＭＳ 明朝" w:hAnsi="ＭＳ 明朝" w:eastAsia="ＭＳ ゴシック"/>
                      <w:color w:val="000000"/>
                      <w:spacing w:val="0"/>
                      <w:w w:val="100"/>
                      <w:sz w:val="21"/>
                    </w:rPr>
                    <w:t>・　島口によるあいさつ，自己紹介（ＡＹＴによる音読放送）</w:t>
                  </w:r>
                </w:p>
                <w:p>
                  <w:pPr>
                    <w:pStyle w:val="0"/>
                    <w:adjustRightInd w:val="1"/>
                    <w:ind w:left="0" w:leftChars="0" w:firstLine="210" w:firstLineChars="100"/>
                    <w:jc w:val="both"/>
                    <w:rPr>
                      <w:rFonts w:hint="default" w:ascii="Times New Roman" w:hAnsi="Times New Roman" w:eastAsia="Times New Roman"/>
                      <w:spacing w:val="0"/>
                    </w:rPr>
                  </w:pPr>
                  <w:r>
                    <w:rPr>
                      <w:rFonts w:hint="eastAsia" w:ascii="ＭＳ 明朝" w:hAnsi="ＭＳ 明朝" w:eastAsia="ＭＳ ゴシック"/>
                      <w:color w:val="000000"/>
                      <w:spacing w:val="0"/>
                      <w:w w:val="100"/>
                      <w:sz w:val="21"/>
                    </w:rPr>
                    <w:t>・　結太鼓，与名間太鼓</w:t>
                  </w:r>
                </w:p>
                <w:p>
                  <w:pPr>
                    <w:pStyle w:val="0"/>
                    <w:adjustRightInd w:val="1"/>
                    <w:ind w:left="0" w:leftChars="0" w:firstLine="210" w:firstLineChars="100"/>
                    <w:jc w:val="both"/>
                    <w:rPr>
                      <w:rFonts w:hint="default" w:ascii="Times New Roman" w:hAnsi="Times New Roman" w:eastAsia="Times New Roman"/>
                      <w:spacing w:val="0"/>
                    </w:rPr>
                  </w:pPr>
                  <w:r>
                    <w:rPr>
                      <w:rFonts w:hint="eastAsia" w:ascii="ＭＳ 明朝" w:hAnsi="ＭＳ 明朝" w:eastAsia="ＭＳ ゴシック"/>
                      <w:color w:val="000000"/>
                      <w:spacing w:val="0"/>
                      <w:w w:val="100"/>
                      <w:sz w:val="21"/>
                    </w:rPr>
                    <w:t>・　天城学（町内の自然，名所，動植物等について学ぶ）</w:t>
                  </w:r>
                </w:p>
                <w:p>
                  <w:pPr>
                    <w:pStyle w:val="0"/>
                    <w:adjustRightInd w:val="1"/>
                    <w:ind w:left="0" w:leftChars="0" w:firstLine="210" w:firstLineChars="100"/>
                    <w:jc w:val="both"/>
                    <w:rPr>
                      <w:rFonts w:hint="default" w:ascii="Times New Roman" w:hAnsi="Times New Roman" w:eastAsia="Times New Roman"/>
                      <w:spacing w:val="0"/>
                    </w:rPr>
                  </w:pPr>
                  <w:r>
                    <w:rPr>
                      <w:rFonts w:hint="eastAsia" w:ascii="ＭＳ 明朝" w:hAnsi="ＭＳ 明朝" w:eastAsia="ＭＳ ゴシック"/>
                      <w:color w:val="000000"/>
                      <w:spacing w:val="0"/>
                      <w:w w:val="100"/>
                      <w:sz w:val="21"/>
                    </w:rPr>
                    <w:t>・　じゃがいも栽培，料理</w:t>
                  </w:r>
                </w:p>
                <w:p>
                  <w:pPr>
                    <w:pStyle w:val="0"/>
                    <w:adjustRightInd w:val="1"/>
                    <w:ind w:left="0" w:leftChars="0" w:firstLine="210" w:firstLineChars="100"/>
                    <w:jc w:val="both"/>
                    <w:rPr>
                      <w:rFonts w:hint="default" w:ascii="Times New Roman" w:hAnsi="Times New Roman" w:eastAsia="Times New Roman"/>
                      <w:spacing w:val="0"/>
                    </w:rPr>
                  </w:pPr>
                  <w:r>
                    <w:rPr>
                      <w:rFonts w:hint="eastAsia" w:ascii="ＭＳ 明朝" w:hAnsi="ＭＳ 明朝" w:eastAsia="ＭＳ ゴシック"/>
                      <w:color w:val="000000"/>
                      <w:spacing w:val="0"/>
                      <w:w w:val="100"/>
                      <w:sz w:val="21"/>
                    </w:rPr>
                    <w:t>・　われんきゃガイド（与名間分校の児童が，自然や隠れた見所をトライアスリートに紹介）</w:t>
                  </w:r>
                </w:p>
                <w:p>
                  <w:pPr>
                    <w:pStyle w:val="0"/>
                    <w:adjustRightInd w:val="1"/>
                    <w:ind w:left="0" w:leftChars="0" w:firstLine="210" w:firstLineChars="100"/>
                    <w:jc w:val="both"/>
                    <w:rPr>
                      <w:rFonts w:hint="default" w:ascii="Times New Roman" w:hAnsi="Times New Roman" w:eastAsia="Times New Roman"/>
                      <w:spacing w:val="0"/>
                    </w:rPr>
                  </w:pPr>
                  <w:r>
                    <w:rPr>
                      <w:rFonts w:hint="eastAsia" w:ascii="Times New Roman" w:hAnsi="Times New Roman" w:eastAsia="ＭＳ 明朝"/>
                      <w:color w:val="000000"/>
                      <w:spacing w:val="0"/>
                      <w:w w:val="100"/>
                      <w:sz w:val="21"/>
                    </w:rPr>
                    <w:t>・　</w:t>
                  </w:r>
                  <w:r>
                    <w:rPr>
                      <w:rFonts w:hint="eastAsia" w:ascii="ＭＳ ゴシック" w:hAnsi="ＭＳ ゴシック" w:eastAsia="ＭＳ ゴシック"/>
                      <w:color w:val="000000"/>
                      <w:spacing w:val="0"/>
                      <w:w w:val="100"/>
                      <w:sz w:val="21"/>
                    </w:rPr>
                    <w:t>ムチタボレ（与名間集落）</w:t>
                  </w:r>
                </w:p>
                <w:p>
                  <w:pPr>
                    <w:pStyle w:val="0"/>
                    <w:adjustRightInd w:val="1"/>
                    <w:ind w:left="0" w:leftChars="0" w:firstLine="210" w:firstLineChars="100"/>
                    <w:jc w:val="both"/>
                    <w:rPr>
                      <w:rFonts w:hint="default" w:ascii="Times New Roman" w:hAnsi="Times New Roman" w:eastAsia="Times New Roman"/>
                      <w:spacing w:val="0"/>
                    </w:rPr>
                  </w:pPr>
                  <w:r>
                    <w:rPr>
                      <w:rFonts w:hint="eastAsia" w:ascii="ＭＳ 明朝" w:hAnsi="ＭＳ 明朝" w:eastAsia="ＭＳ ゴシック"/>
                      <w:color w:val="000000"/>
                      <w:spacing w:val="0"/>
                      <w:w w:val="100"/>
                      <w:sz w:val="21"/>
                    </w:rPr>
                    <w:t>・　運動会での「手舞いの空」演舞</w:t>
                  </w:r>
                </w:p>
                <w:p>
                  <w:pPr>
                    <w:pStyle w:val="0"/>
                    <w:adjustRightInd w:val="1"/>
                    <w:ind w:left="0" w:leftChars="0" w:firstLine="210" w:firstLineChars="100"/>
                    <w:jc w:val="both"/>
                    <w:rPr>
                      <w:rFonts w:hint="default" w:ascii="Times New Roman" w:hAnsi="Times New Roman" w:eastAsia="Times New Roman"/>
                      <w:spacing w:val="0"/>
                    </w:rPr>
                  </w:pPr>
                  <w:r>
                    <w:rPr>
                      <w:rFonts w:hint="eastAsia" w:ascii="ＭＳ 明朝" w:hAnsi="ＭＳ 明朝" w:eastAsia="ＭＳ ゴシック"/>
                      <w:color w:val="000000"/>
                      <w:spacing w:val="0"/>
                      <w:w w:val="100"/>
                      <w:sz w:val="21"/>
                    </w:rPr>
                    <w:t>・　魚捌き体験（家庭教育学級）</w:t>
                  </w:r>
                </w:p>
                <w:p>
                  <w:pPr>
                    <w:pStyle w:val="0"/>
                    <w:adjustRightInd w:val="1"/>
                    <w:ind w:left="0" w:leftChars="0" w:firstLine="210" w:firstLineChars="100"/>
                    <w:jc w:val="both"/>
                    <w:rPr>
                      <w:rFonts w:hint="default" w:ascii="Times New Roman" w:hAnsi="Times New Roman" w:eastAsia="Times New Roman"/>
                      <w:spacing w:val="0"/>
                    </w:rPr>
                  </w:pPr>
                  <w:r>
                    <w:rPr>
                      <w:rFonts w:hint="eastAsia" w:ascii="ＭＳ 明朝" w:hAnsi="ＭＳ 明朝" w:eastAsia="ＭＳ ゴシック"/>
                      <w:color w:val="000000"/>
                      <w:spacing w:val="0"/>
                      <w:w w:val="100"/>
                      <w:sz w:val="21"/>
                    </w:rPr>
                    <w:t>・　天城岳登山（北部地区推進協議会）</w:t>
                  </w:r>
                </w:p>
                <w:p>
                  <w:pPr>
                    <w:pStyle w:val="0"/>
                    <w:adjustRightInd w:val="1"/>
                    <w:ind w:left="0" w:leftChars="0" w:firstLine="210" w:firstLineChars="100"/>
                    <w:jc w:val="both"/>
                    <w:rPr>
                      <w:rFonts w:hint="default" w:ascii="Times New Roman" w:hAnsi="Times New Roman" w:eastAsia="Times New Roman"/>
                      <w:spacing w:val="0"/>
                    </w:rPr>
                  </w:pPr>
                  <w:r>
                    <w:rPr>
                      <w:rFonts w:hint="eastAsia" w:ascii="ＭＳ 明朝" w:hAnsi="ＭＳ 明朝" w:eastAsia="ＭＳ ゴシック"/>
                      <w:color w:val="000000"/>
                      <w:spacing w:val="0"/>
                      <w:w w:val="100"/>
                      <w:sz w:val="21"/>
                    </w:rPr>
                    <w:t>・　思いやりクリーン作戦</w:t>
                  </w:r>
                </w:p>
                <w:p>
                  <w:pPr>
                    <w:pStyle w:val="0"/>
                    <w:adjustRightInd w:val="1"/>
                    <w:ind w:left="0" w:leftChars="0" w:firstLine="210" w:firstLineChars="100"/>
                    <w:jc w:val="both"/>
                    <w:rPr>
                      <w:rFonts w:hint="eastAsia"/>
                    </w:rPr>
                  </w:pPr>
                  <w:r>
                    <w:rPr>
                      <w:rFonts w:hint="eastAsia" w:ascii="ＭＳ 明朝" w:hAnsi="ＭＳ 明朝" w:eastAsia="ＭＳ ゴシック"/>
                      <w:color w:val="000000"/>
                      <w:spacing w:val="0"/>
                      <w:w w:val="100"/>
                      <w:sz w:val="21"/>
                    </w:rPr>
                    <w:t>・　キッズトライアスロンやクロスカントリー大会，天城祭り等への参加</w:t>
                  </w:r>
                  <w:r>
                    <w:rPr>
                      <w:rFonts w:hint="eastAsia" w:ascii="Times New Roman" w:hAnsi="Times New Roman" w:eastAsia="ＭＳ 明朝"/>
                      <w:color w:val="000000"/>
                      <w:spacing w:val="0"/>
                      <w:w w:val="100"/>
                      <w:sz w:val="21"/>
                    </w:rPr>
                    <w:t>　</w:t>
                  </w:r>
                </w:p>
              </w:tc>
            </w:tr>
          </w:tbl>
          <w:p>
            <w:pPr>
              <w:pStyle w:val="0"/>
              <w:adjustRightInd w:val="1"/>
              <w:ind w:firstLine="210" w:firstLineChars="100"/>
              <w:jc w:val="both"/>
              <w:rPr>
                <w:rFonts w:hint="default" w:ascii="Times New Roman" w:hAnsi="Times New Roman" w:eastAsia="Times New Roman"/>
                <w:spacing w:val="0"/>
              </w:rPr>
            </w:pPr>
            <w:r>
              <w:rPr>
                <w:rFonts w:hint="eastAsia" w:ascii="Times New Roman" w:hAnsi="Times New Roman" w:eastAsia="ＭＳ 明朝"/>
                <w:color w:val="000000"/>
                <w:spacing w:val="0"/>
                <w:w w:val="100"/>
                <w:sz w:val="21"/>
              </w:rPr>
              <w:t>世界自然遺産の島「徳之島」には，素晴らしい自然や文化，伝統が根付いています。子供たちは，日々の生活</w:t>
            </w:r>
          </w:p>
          <w:p>
            <w:pPr>
              <w:pStyle w:val="0"/>
              <w:rPr>
                <w:rFonts w:hint="default"/>
              </w:rPr>
            </w:pPr>
            <w:r>
              <w:rPr>
                <w:rFonts w:hint="eastAsia" w:ascii="Times New Roman" w:hAnsi="Times New Roman" w:eastAsia="ＭＳ 明朝"/>
                <w:color w:val="000000"/>
                <w:spacing w:val="0"/>
                <w:w w:val="100"/>
                <w:sz w:val="21"/>
              </w:rPr>
              <w:t>の中にある当たり前の光景から多くのことを学び，郷土愛を深めていきます。</w:t>
            </w:r>
            <w:r>
              <w:rPr>
                <w:rFonts w:hint="eastAsia" w:ascii="ＭＳ 明朝" w:hAnsi="ＭＳ 明朝" w:eastAsia="ＭＳ ゴシック"/>
                <w:b w:val="1"/>
                <w:color w:val="000000"/>
                <w:spacing w:val="0"/>
                <w:w w:val="100"/>
                <w:sz w:val="21"/>
                <w:u w:val="single" w:color="000000"/>
              </w:rPr>
              <w:t>進学や就職により，いつか島発ち</w:t>
            </w:r>
          </w:p>
          <w:p>
            <w:pPr>
              <w:pStyle w:val="0"/>
              <w:adjustRightInd w:val="1"/>
              <w:jc w:val="both"/>
              <w:rPr>
                <w:rFonts w:hint="default"/>
              </w:rPr>
            </w:pPr>
            <w:r>
              <w:rPr>
                <w:rFonts w:hint="eastAsia" w:ascii="ＭＳ 明朝" w:hAnsi="ＭＳ 明朝" w:eastAsia="ＭＳ ゴシック"/>
                <w:b w:val="1"/>
                <w:color w:val="000000"/>
                <w:spacing w:val="0"/>
                <w:w w:val="100"/>
                <w:sz w:val="21"/>
                <w:u w:val="single" w:color="000000"/>
              </w:rPr>
              <w:t>する時が来たとしても，我が故郷を誇りに思える子供たち</w:t>
            </w:r>
            <w:r>
              <w:rPr>
                <w:rFonts w:hint="eastAsia" w:ascii="Times New Roman" w:hAnsi="Times New Roman" w:eastAsia="ＭＳ 明朝"/>
                <w:color w:val="000000"/>
                <w:spacing w:val="0"/>
                <w:w w:val="100"/>
                <w:sz w:val="21"/>
              </w:rPr>
              <w:t>を育てていきたいものです。</w:t>
            </w:r>
          </w:p>
        </w:tc>
      </w:tr>
    </w:tbl>
    <w:p>
      <w:pPr>
        <w:pStyle w:val="0"/>
        <w:adjustRightInd w:val="1"/>
        <w:jc w:val="both"/>
        <w:rPr>
          <w:rFonts w:hint="default"/>
        </w:rPr>
      </w:pPr>
      <w:r>
        <w:rPr>
          <w:rFonts w:hint="eastAsia" w:ascii="Times New Roman" w:hAnsi="Times New Roman" w:eastAsia="ＭＳ 明朝"/>
          <w:color w:val="000000"/>
          <w:spacing w:val="0"/>
          <w:w w:val="100"/>
          <w:sz w:val="21"/>
        </w:rPr>
        <w:t>　</w:t>
      </w:r>
      <w:r>
        <w:rPr>
          <w:rFonts w:hint="eastAsia"/>
        </w:rPr>
        <mc:AlternateContent>
          <mc:Choice Requires="wps">
            <w:drawing>
              <wp:anchor distT="0" distB="0" distL="114300" distR="114300" simplePos="0" relativeHeight="22" behindDoc="1" locked="0" layoutInCell="1" hidden="0" allowOverlap="1">
                <wp:simplePos x="0" y="0"/>
                <wp:positionH relativeFrom="column">
                  <wp:posOffset>0</wp:posOffset>
                </wp:positionH>
                <wp:positionV relativeFrom="paragraph">
                  <wp:posOffset>47625</wp:posOffset>
                </wp:positionV>
                <wp:extent cx="3297555" cy="3023870"/>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txBox="1">
                        <a:spLocks noChangeArrowheads="1"/>
                      </wps:cNvSpPr>
                      <wps:spPr>
                        <a:xfrm>
                          <a:off x="0" y="0"/>
                          <a:ext cx="3297555" cy="3023870"/>
                        </a:xfrm>
                        <a:prstGeom prst="rect">
                          <a:avLst/>
                        </a:prstGeom>
                        <a:solidFill>
                          <a:srgbClr val="E9FFE9"/>
                        </a:solidFill>
                        <a:ln w="19050" cmpd="sng">
                          <a:solidFill>
                            <a:srgbClr val="2AC000"/>
                          </a:solidFill>
                          <a:miter/>
                        </a:ln>
                      </wps:spPr>
                      <wps:style>
                        <a:lnRef idx="2">
                          <a:srgbClr val="000000"/>
                        </a:lnRef>
                        <a:fillRef idx="1">
                          <a:srgbClr val="000000"/>
                        </a:fillRef>
                        <a:effectRef idx="0">
                          <a:srgbClr val="000000"/>
                        </a:effectRef>
                        <a:fontRef idx="minor"/>
                      </wps:style>
                      <wps:txbx>
                        <w:txbxContent>
                          <w:p>
                            <w:pPr>
                              <w:pStyle w:val="0"/>
                              <w:ind w:left="0" w:leftChars="0" w:firstLine="1680" w:firstLineChars="800"/>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b w:val="1"/>
                                <w:sz w:val="22"/>
                              </w:rPr>
                              <w:t>春の一日遠足</w:t>
                            </w:r>
                          </w:p>
                          <w:p>
                            <w:pPr>
                              <w:pStyle w:val="0"/>
                              <w:rPr>
                                <w:rFonts w:hint="eastAsia" w:ascii="UD デジタル 教科書体 NK-R" w:hAnsi="UD デジタル 教科書体 NK-R" w:eastAsia="UD デジタル 教科書体 NK-R"/>
                                <w:b w:val="0"/>
                                <w:sz w:val="22"/>
                              </w:rPr>
                            </w:pPr>
                            <w:r>
                              <w:rPr>
                                <w:rFonts w:hint="eastAsia"/>
                              </w:rPr>
                              <w:t>　</w:t>
                            </w:r>
                            <w:r>
                              <w:rPr>
                                <w:rFonts w:hint="eastAsia" w:ascii="UD デジタル 教科書体 NK-R" w:hAnsi="UD デジタル 教科書体 NK-R" w:eastAsia="UD デジタル 教科書体 NK-R"/>
                                <w:b w:val="0"/>
                              </w:rPr>
                              <w:t>４月２６日（金）に春の一日遠足が実施されました。午前中曇りで，午後から雨になる予報通りの天候になったため，１１時半過ぎまでは「与名間海浜公園」に行き，楽しい時間を過ごし，その後学校遠足に切り替え，おいしく弁当を食べたり，ビデオを視聴したり，レクリエーションをしたりと充実した一日遠足となりました。</w:t>
                            </w:r>
                          </w:p>
                          <w:p>
                            <w:pPr>
                              <w:pStyle w:val="0"/>
                              <w:rPr>
                                <w:rFonts w:hint="eastAsia"/>
                              </w:rPr>
                            </w:pP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3.75pt;mso-position-vertical-relative:text;mso-position-horizontal-relative:text;position:absolute;height:238.1pt;mso-wrap-distance-top:0pt;width:259.64pt;mso-wrap-distance-left:9pt;margin-left:0pt;z-index:-503316458;" o:spid="_x0000_s1034" o:allowincell="t" o:allowoverlap="t" filled="t" fillcolor="#e9ffe9" stroked="t" strokecolor="#2ac000" strokeweight="1.5pt" o:spt="202" type="#_x0000_t202">
                <v:fill/>
                <v:stroke linestyle="single" miterlimit="8" endcap="flat" dashstyle="solid" filltype="solid"/>
                <v:textbox style="layout-flow:horizontal;" inset="2.0637499999999998mm,0.24694444444444438mm,2.0637499999999998mm,0.24694444444444438mm">
                  <w:txbxContent>
                    <w:p>
                      <w:pPr>
                        <w:pStyle w:val="0"/>
                        <w:ind w:left="0" w:leftChars="0" w:firstLine="1680" w:firstLineChars="800"/>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b w:val="1"/>
                          <w:sz w:val="22"/>
                        </w:rPr>
                        <w:t>春の一日遠足</w:t>
                      </w:r>
                    </w:p>
                    <w:p>
                      <w:pPr>
                        <w:pStyle w:val="0"/>
                        <w:rPr>
                          <w:rFonts w:hint="eastAsia" w:ascii="UD デジタル 教科書体 NK-R" w:hAnsi="UD デジタル 教科書体 NK-R" w:eastAsia="UD デジタル 教科書体 NK-R"/>
                          <w:b w:val="0"/>
                          <w:sz w:val="22"/>
                        </w:rPr>
                      </w:pPr>
                      <w:r>
                        <w:rPr>
                          <w:rFonts w:hint="eastAsia"/>
                        </w:rPr>
                        <w:t>　</w:t>
                      </w:r>
                      <w:r>
                        <w:rPr>
                          <w:rFonts w:hint="eastAsia" w:ascii="UD デジタル 教科書体 NK-R" w:hAnsi="UD デジタル 教科書体 NK-R" w:eastAsia="UD デジタル 教科書体 NK-R"/>
                          <w:b w:val="0"/>
                        </w:rPr>
                        <w:t>４月２６日（金）に春の一日遠足が実施されました。午前中曇りで，午後から雨になる予報通りの天候になったため，１１時半過ぎまでは「与名間海浜公園」に行き，楽しい時間を過ごし，その後学校遠足に切り替え，おいしく弁当を食べたり，ビデオを視聴したり，レクリエーションをしたりと充実した一日遠足となりました。</w:t>
                      </w:r>
                    </w:p>
                    <w:p>
                      <w:pPr>
                        <w:pStyle w:val="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5" behindDoc="1" locked="0" layoutInCell="1" hidden="0" allowOverlap="1">
                <wp:simplePos x="0" y="0"/>
                <wp:positionH relativeFrom="column">
                  <wp:posOffset>3352800</wp:posOffset>
                </wp:positionH>
                <wp:positionV relativeFrom="paragraph">
                  <wp:posOffset>47625</wp:posOffset>
                </wp:positionV>
                <wp:extent cx="3240405" cy="3024505"/>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txBox="1">
                        <a:spLocks noChangeArrowheads="1"/>
                      </wps:cNvSpPr>
                      <wps:spPr>
                        <a:xfrm>
                          <a:off x="0" y="0"/>
                          <a:ext cx="3240405" cy="3024505"/>
                        </a:xfrm>
                        <a:prstGeom prst="rect">
                          <a:avLst/>
                        </a:prstGeom>
                        <a:solidFill>
                          <a:srgbClr val="FFE9E9"/>
                        </a:solidFill>
                        <a:ln w="19050" cmpd="sng">
                          <a:solidFill>
                            <a:srgbClr val="FFA6A6"/>
                          </a:solidFill>
                          <a:miter/>
                        </a:ln>
                      </wps:spPr>
                      <wps:txbx>
                        <w:txbxContent>
                          <w:p>
                            <w:pPr>
                              <w:pStyle w:val="0"/>
                              <w:jc w:val="center"/>
                              <w:rPr>
                                <w:rFonts w:hint="eastAsia" w:ascii="UD デジタル 教科書体 NK-R" w:hAnsi="UD デジタル 教科書体 NK-R" w:eastAsia="UD デジタル 教科書体 NK-R"/>
                                <w:b w:val="1"/>
                                <w:sz w:val="22"/>
                              </w:rPr>
                            </w:pPr>
                            <w:r>
                              <w:rPr>
                                <w:rFonts w:hint="eastAsia" w:asciiTheme="majorEastAsia" w:hAnsiTheme="majorEastAsia" w:eastAsiaTheme="majorEastAsia"/>
                                <w:b w:val="1"/>
                              </w:rPr>
                              <w:t>　</w:t>
                            </w:r>
                            <w:r>
                              <w:rPr>
                                <w:rFonts w:hint="eastAsia" w:ascii="UD デジタル 教科書体 NK-R" w:hAnsi="UD デジタル 教科書体 NK-R" w:eastAsia="UD デジタル 教科書体 NK-R"/>
                                <w:b w:val="1"/>
                                <w:sz w:val="22"/>
                              </w:rPr>
                              <w:t>土曜参観</w:t>
                            </w:r>
                          </w:p>
                          <w:p>
                            <w:pPr>
                              <w:pStyle w:val="0"/>
                              <w:jc w:val="left"/>
                              <w:rPr>
                                <w:rFonts w:hint="eastAsia"/>
                              </w:rPr>
                            </w:pPr>
                            <w:r>
                              <w:rPr>
                                <w:rFonts w:hint="eastAsia" w:asciiTheme="minorEastAsia" w:hAnsiTheme="minorEastAsia"/>
                              </w:rPr>
                              <w:t>　</w:t>
                            </w:r>
                            <w:r>
                              <w:rPr>
                                <w:rFonts w:hint="eastAsia" w:ascii="UD デジタル 教科書体 NK-R" w:hAnsi="UD デジタル 教科書体 NK-R" w:eastAsia="UD デジタル 教科書体 NK-R"/>
                              </w:rPr>
                              <w:t>５月１１日（土）に土曜参観が実施されました。１・２年生，３・４年生とも国語の授業を参観していただきました。緊張した中にも真剣に授業に臨む姿が見られました。</w:t>
                            </w:r>
                          </w:p>
                          <w:p>
                            <w:pPr>
                              <w:pStyle w:val="0"/>
                              <w:jc w:val="left"/>
                              <w:rPr>
                                <w:rFonts w:hint="eastAsia"/>
                              </w:rPr>
                            </w:pPr>
                            <w:r>
                              <w:rPr>
                                <w:rFonts w:hint="eastAsia" w:ascii="UD デジタル 教科書体 NK-R" w:hAnsi="UD デジタル 教科書体 NK-R" w:eastAsia="UD デジタル 教科書体 NK-R"/>
                              </w:rPr>
                              <w:t>　　授業後には</w:t>
                            </w:r>
                            <w:r>
                              <w:rPr>
                                <w:rFonts w:hint="eastAsia" w:ascii="UD デジタル 教科書体 NK-R" w:hAnsi="UD デジタル 教科書体 NK-R" w:eastAsia="UD デジタル 教科書体 NK-R"/>
                              </w:rPr>
                              <w:t>,</w:t>
                            </w:r>
                            <w:r>
                              <w:rPr>
                                <w:rFonts w:hint="eastAsia" w:ascii="UD デジタル 教科書体 NK-R" w:hAnsi="UD デジタル 教科書体 NK-R" w:eastAsia="UD デジタル 教科書体 NK-R"/>
                              </w:rPr>
                              <w:t>消防署の方々に来ていただき水難事故防止教室・心肺蘇生講習が行われました。自分の命を守るために，必要なことを学ぶことができました。</w:t>
                            </w:r>
                            <w:r>
                              <w:rPr>
                                <w:rFonts w:hint="eastAsia"/>
                              </w:rPr>
                              <w:t xml:space="preserve"> </w:t>
                            </w:r>
                          </w:p>
                          <w:p>
                            <w:pPr>
                              <w:pStyle w:val="0"/>
                              <w:jc w:val="left"/>
                              <w:rPr>
                                <w:rFonts w:hint="eastAsia"/>
                              </w:rPr>
                            </w:pPr>
                            <w:r>
                              <w:rPr>
                                <w:rFonts w:hint="eastAsia"/>
                              </w:rPr>
                              <w:drawing>
                                <wp:inline distT="0" distB="0" distL="203200" distR="203200">
                                  <wp:extent cx="1475105" cy="1281430"/>
                                  <wp:effectExtent l="24130" t="24130" r="23495" b="23495"/>
                                  <wp:docPr id="1036" name="オブジェクト 0"/>
                                  <a:graphic>
                                    <a:graphicData uri="http://schemas.openxmlformats.org/drawingml/2006/picture">
                                      <pic:pic xmlns:pic="http://schemas.openxmlformats.org/drawingml/2006/picture">
                                        <pic:nvPicPr>
                                          <pic:cNvPr id="1036" name="オブジェクト 0"/>
                                          <pic:cNvPicPr>
                                            <a:picLocks noChangeAspect="1"/>
                                          </pic:cNvPicPr>
                                        </pic:nvPicPr>
                                        <pic:blipFill>
                                          <a:blip r:embed="rId10"/>
                                          <a:stretch>
                                            <a:fillRect/>
                                          </a:stretch>
                                        </pic:blipFill>
                                        <pic:spPr>
                                          <a:xfrm>
                                            <a:off x="0" y="0"/>
                                            <a:ext cx="1475105" cy="1281430"/>
                                          </a:xfrm>
                                          <a:prstGeom prst="rect">
                                            <a:avLst/>
                                          </a:prstGeom>
                                          <a:ln>
                                            <a:solidFill>
                                              <a:srgbClr val="FFFF00"/>
                                            </a:solidFill>
                                          </a:ln>
                                        </pic:spPr>
                                      </pic:pic>
                                    </a:graphicData>
                                  </a:graphic>
                                </wp:inline>
                              </w:drawing>
                            </w:r>
                            <w:r>
                              <w:rPr>
                                <w:rFonts w:hint="eastAsia"/>
                              </w:rPr>
                              <w:drawing>
                                <wp:inline distT="0" distB="0" distL="203200" distR="203200">
                                  <wp:extent cx="1743075" cy="1228725"/>
                                  <wp:effectExtent l="0" t="0" r="0" b="0"/>
                                  <wp:docPr id="1037" name="オブジェクト 0"/>
                                  <a:graphic>
                                    <a:graphicData uri="http://schemas.openxmlformats.org/drawingml/2006/picture">
                                      <pic:pic xmlns:pic="http://schemas.openxmlformats.org/drawingml/2006/picture">
                                        <pic:nvPicPr>
                                          <pic:cNvPr id="1037" name="オブジェクト 0"/>
                                          <pic:cNvPicPr>
                                            <a:picLocks noChangeAspect="1"/>
                                          </pic:cNvPicPr>
                                        </pic:nvPicPr>
                                        <pic:blipFill>
                                          <a:blip r:embed="rId11"/>
                                          <a:stretch>
                                            <a:fillRect/>
                                          </a:stretch>
                                        </pic:blipFill>
                                        <pic:spPr>
                                          <a:xfrm>
                                            <a:off x="0" y="0"/>
                                            <a:ext cx="1743075" cy="1228725"/>
                                          </a:xfrm>
                                          <a:prstGeom prst="rect">
                                            <a:avLst/>
                                          </a:prstGeom>
                                        </pic:spPr>
                                      </pic:pic>
                                    </a:graphicData>
                                  </a:graphic>
                                </wp:inline>
                              </w:drawing>
                            </w:r>
                          </w:p>
                          <w:p>
                            <w:pPr>
                              <w:pStyle w:val="0"/>
                              <w:jc w:val="left"/>
                              <w:rPr>
                                <w:rFonts w:hint="eastAsia"/>
                              </w:rPr>
                            </w:pPr>
                          </w:p>
                          <w:p>
                            <w:pPr>
                              <w:pStyle w:val="0"/>
                              <w:jc w:val="left"/>
                              <w:rPr>
                                <w:rFonts w:hint="eastAsia"/>
                              </w:rPr>
                            </w:pPr>
                          </w:p>
                          <w:p>
                            <w:pPr>
                              <w:pStyle w:val="0"/>
                              <w:jc w:val="left"/>
                              <w:rPr>
                                <w:rFonts w:hint="eastAsia"/>
                              </w:rPr>
                            </w:pPr>
                          </w:p>
                          <w:p>
                            <w:pPr>
                              <w:pStyle w:val="0"/>
                              <w:jc w:val="left"/>
                              <w:rPr>
                                <w:rFonts w:hint="eastAsia"/>
                              </w:rPr>
                            </w:pPr>
                          </w:p>
                          <w:p>
                            <w:pPr>
                              <w:pStyle w:val="0"/>
                              <w:jc w:val="left"/>
                              <w:rPr>
                                <w:rFonts w:hint="eastAsia"/>
                              </w:rPr>
                            </w:pP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3.75pt;mso-position-vertical-relative:text;mso-position-horizontal-relative:text;position:absolute;height:238.15pt;mso-wrap-distance-top:0pt;width:255.15pt;mso-wrap-distance-left:9pt;margin-left:264pt;z-index:-503316455;" o:spid="_x0000_s1035" o:allowincell="t" o:allowoverlap="t" filled="t" fillcolor="#ffe9e9" stroked="t" strokecolor="#ffa6a6" strokeweight="1.5pt" o:spt="202" type="#_x0000_t202">
                <v:fill/>
                <v:stroke linestyle="single" filltype="solid"/>
                <v:textbox style="layout-flow:horizontal;" inset="2.0637499999999998mm,0.24694444444444438mm,2.0637499999999998mm,0.24694444444444438mm">
                  <w:txbxContent>
                    <w:p>
                      <w:pPr>
                        <w:pStyle w:val="0"/>
                        <w:jc w:val="center"/>
                        <w:rPr>
                          <w:rFonts w:hint="eastAsia" w:ascii="UD デジタル 教科書体 NK-R" w:hAnsi="UD デジタル 教科書体 NK-R" w:eastAsia="UD デジタル 教科書体 NK-R"/>
                          <w:b w:val="1"/>
                          <w:sz w:val="22"/>
                        </w:rPr>
                      </w:pPr>
                      <w:r>
                        <w:rPr>
                          <w:rFonts w:hint="eastAsia" w:asciiTheme="majorEastAsia" w:hAnsiTheme="majorEastAsia" w:eastAsiaTheme="majorEastAsia"/>
                          <w:b w:val="1"/>
                        </w:rPr>
                        <w:t>　</w:t>
                      </w:r>
                      <w:r>
                        <w:rPr>
                          <w:rFonts w:hint="eastAsia" w:ascii="UD デジタル 教科書体 NK-R" w:hAnsi="UD デジタル 教科書体 NK-R" w:eastAsia="UD デジタル 教科書体 NK-R"/>
                          <w:b w:val="1"/>
                          <w:sz w:val="22"/>
                        </w:rPr>
                        <w:t>土曜参観</w:t>
                      </w:r>
                    </w:p>
                    <w:p>
                      <w:pPr>
                        <w:pStyle w:val="0"/>
                        <w:jc w:val="left"/>
                        <w:rPr>
                          <w:rFonts w:hint="eastAsia"/>
                        </w:rPr>
                      </w:pPr>
                      <w:r>
                        <w:rPr>
                          <w:rFonts w:hint="eastAsia" w:asciiTheme="minorEastAsia" w:hAnsiTheme="minorEastAsia"/>
                        </w:rPr>
                        <w:t>　</w:t>
                      </w:r>
                      <w:r>
                        <w:rPr>
                          <w:rFonts w:hint="eastAsia" w:ascii="UD デジタル 教科書体 NK-R" w:hAnsi="UD デジタル 教科書体 NK-R" w:eastAsia="UD デジタル 教科書体 NK-R"/>
                        </w:rPr>
                        <w:t>５月１１日（土）に土曜参観が実施されました。１・２年生，３・４年生とも国語の授業を参観していただきました。緊張した中にも真剣に授業に臨む姿が見られました。</w:t>
                      </w:r>
                    </w:p>
                    <w:p>
                      <w:pPr>
                        <w:pStyle w:val="0"/>
                        <w:jc w:val="left"/>
                        <w:rPr>
                          <w:rFonts w:hint="eastAsia"/>
                        </w:rPr>
                      </w:pPr>
                      <w:r>
                        <w:rPr>
                          <w:rFonts w:hint="eastAsia" w:ascii="UD デジタル 教科書体 NK-R" w:hAnsi="UD デジタル 教科書体 NK-R" w:eastAsia="UD デジタル 教科書体 NK-R"/>
                        </w:rPr>
                        <w:t>　　授業後には</w:t>
                      </w:r>
                      <w:r>
                        <w:rPr>
                          <w:rFonts w:hint="eastAsia" w:ascii="UD デジタル 教科書体 NK-R" w:hAnsi="UD デジタル 教科書体 NK-R" w:eastAsia="UD デジタル 教科書体 NK-R"/>
                        </w:rPr>
                        <w:t>,</w:t>
                      </w:r>
                      <w:r>
                        <w:rPr>
                          <w:rFonts w:hint="eastAsia" w:ascii="UD デジタル 教科書体 NK-R" w:hAnsi="UD デジタル 教科書体 NK-R" w:eastAsia="UD デジタル 教科書体 NK-R"/>
                        </w:rPr>
                        <w:t>消防署の方々に来ていただき水難事故防止教室・心肺蘇生講習が行われました。自分の命を守るために，必要なことを学ぶことができました。</w:t>
                      </w:r>
                      <w:r>
                        <w:rPr>
                          <w:rFonts w:hint="eastAsia"/>
                        </w:rPr>
                        <w:t xml:space="preserve"> </w:t>
                      </w:r>
                    </w:p>
                    <w:p>
                      <w:pPr>
                        <w:pStyle w:val="0"/>
                        <w:jc w:val="left"/>
                        <w:rPr>
                          <w:rFonts w:hint="eastAsia"/>
                        </w:rPr>
                      </w:pPr>
                      <w:r>
                        <w:rPr>
                          <w:rFonts w:hint="eastAsia"/>
                        </w:rPr>
                        <w:drawing>
                          <wp:inline distT="0" distB="0" distL="203200" distR="203200">
                            <wp:extent cx="1475105" cy="1281430"/>
                            <wp:effectExtent l="24130" t="24130" r="23495" b="23495"/>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0"/>
                                    <a:stretch>
                                      <a:fillRect/>
                                    </a:stretch>
                                  </pic:blipFill>
                                  <pic:spPr>
                                    <a:xfrm>
                                      <a:off x="0" y="0"/>
                                      <a:ext cx="1475105" cy="1281430"/>
                                    </a:xfrm>
                                    <a:prstGeom prst="rect">
                                      <a:avLst/>
                                    </a:prstGeom>
                                    <a:ln>
                                      <a:solidFill>
                                        <a:srgbClr val="FFFF00"/>
                                      </a:solidFill>
                                    </a:ln>
                                  </pic:spPr>
                                </pic:pic>
                              </a:graphicData>
                            </a:graphic>
                          </wp:inline>
                        </w:drawing>
                      </w:r>
                      <w:r>
                        <w:rPr>
                          <w:rFonts w:hint="eastAsia"/>
                        </w:rPr>
                        <w:drawing>
                          <wp:inline distT="0" distB="0" distL="203200" distR="203200">
                            <wp:extent cx="1743075" cy="1228725"/>
                            <wp:effectExtent l="0" t="0" r="0" b="0"/>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1"/>
                                    <a:stretch>
                                      <a:fillRect/>
                                    </a:stretch>
                                  </pic:blipFill>
                                  <pic:spPr>
                                    <a:xfrm>
                                      <a:off x="0" y="0"/>
                                      <a:ext cx="1743075" cy="1228725"/>
                                    </a:xfrm>
                                    <a:prstGeom prst="rect">
                                      <a:avLst/>
                                    </a:prstGeom>
                                  </pic:spPr>
                                </pic:pic>
                              </a:graphicData>
                            </a:graphic>
                          </wp:inline>
                        </w:drawing>
                      </w:r>
                    </w:p>
                    <w:p>
                      <w:pPr>
                        <w:pStyle w:val="0"/>
                        <w:jc w:val="left"/>
                        <w:rPr>
                          <w:rFonts w:hint="eastAsia"/>
                        </w:rPr>
                      </w:pPr>
                    </w:p>
                    <w:p>
                      <w:pPr>
                        <w:pStyle w:val="0"/>
                        <w:jc w:val="left"/>
                        <w:rPr>
                          <w:rFonts w:hint="eastAsia"/>
                        </w:rPr>
                      </w:pPr>
                    </w:p>
                    <w:p>
                      <w:pPr>
                        <w:pStyle w:val="0"/>
                        <w:jc w:val="left"/>
                        <w:rPr>
                          <w:rFonts w:hint="eastAsia"/>
                        </w:rPr>
                      </w:pPr>
                    </w:p>
                    <w:p>
                      <w:pPr>
                        <w:pStyle w:val="0"/>
                        <w:jc w:val="left"/>
                        <w:rPr>
                          <w:rFonts w:hint="eastAsia"/>
                        </w:rPr>
                      </w:pPr>
                    </w:p>
                    <w:p>
                      <w:pPr>
                        <w:pStyle w:val="0"/>
                        <w:jc w:val="left"/>
                        <w:rPr>
                          <w:rFonts w:hint="eastAsia"/>
                        </w:rPr>
                      </w:pPr>
                    </w:p>
                  </w:txbxContent>
                </v:textbox>
                <v:imagedata o:title=""/>
                <w10:wrap type="none" anchorx="text" anchory="text"/>
              </v:shape>
            </w:pict>
          </mc:Fallback>
        </mc:AlternateContent>
      </w:r>
      <w:r>
        <w:rPr>
          <w:rFonts w:hint="eastAsia" w:ascii="UD デジタル 教科書体 NK-R" w:hAnsi="UD デジタル 教科書体 NK-R" w:eastAsia="UD デジタル 教科書体 NK-R"/>
          <w:b w:val="1"/>
          <w:sz w:val="22"/>
        </w:rPr>
        <w:t xml:space="preserve">                                                </w:t>
      </w:r>
      <w:bookmarkStart w:id="0" w:name="_GoBack"/>
      <w:bookmarkEnd w:id="0"/>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w:drawing>
          <wp:anchor distT="0" distB="0" distL="203200" distR="203200" simplePos="0" relativeHeight="28" behindDoc="0" locked="0" layoutInCell="1" hidden="0" allowOverlap="1">
            <wp:simplePos x="0" y="0"/>
            <wp:positionH relativeFrom="column">
              <wp:posOffset>4993640</wp:posOffset>
            </wp:positionH>
            <wp:positionV relativeFrom="paragraph">
              <wp:posOffset>130810</wp:posOffset>
            </wp:positionV>
            <wp:extent cx="1528445" cy="1265555"/>
            <wp:effectExtent l="23495" t="23495" r="24130" b="24130"/>
            <wp:wrapNone/>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2"/>
                    <a:srcRect l="20390" t="21667" r="16861" b="19580"/>
                    <a:stretch>
                      <a:fillRect/>
                    </a:stretch>
                  </pic:blipFill>
                  <pic:spPr>
                    <a:xfrm>
                      <a:off x="0" y="0"/>
                      <a:ext cx="1528445" cy="1265555"/>
                    </a:xfrm>
                    <a:prstGeom prst="rect">
                      <a:avLst/>
                    </a:prstGeom>
                    <a:ln>
                      <a:solidFill>
                        <a:srgbClr val="00B050"/>
                      </a:solidFill>
                    </a:ln>
                  </pic:spPr>
                </pic:pic>
              </a:graphicData>
            </a:graphic>
          </wp:anchor>
        </w:drawing>
      </w:r>
      <w:r>
        <w:rPr>
          <w:rFonts w:hint="eastAsia"/>
        </w:rPr>
        <w:drawing>
          <wp:anchor distT="0" distB="0" distL="203200" distR="203200" simplePos="0" relativeHeight="31" behindDoc="0" locked="0" layoutInCell="1" hidden="0" allowOverlap="1">
            <wp:simplePos x="0" y="0"/>
            <wp:positionH relativeFrom="column">
              <wp:posOffset>1700530</wp:posOffset>
            </wp:positionH>
            <wp:positionV relativeFrom="paragraph">
              <wp:posOffset>109220</wp:posOffset>
            </wp:positionV>
            <wp:extent cx="1538605" cy="1300480"/>
            <wp:effectExtent l="23495" t="23495" r="24130" b="24130"/>
            <wp:wrapNone/>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3"/>
                    <a:srcRect l="5690" t="5737" r="4903"/>
                    <a:stretch>
                      <a:fillRect/>
                    </a:stretch>
                  </pic:blipFill>
                  <pic:spPr>
                    <a:xfrm>
                      <a:off x="0" y="0"/>
                      <a:ext cx="1538605" cy="1300480"/>
                    </a:xfrm>
                    <a:prstGeom prst="rect">
                      <a:avLst/>
                    </a:prstGeom>
                    <a:ln>
                      <a:solidFill>
                        <a:srgbClr val="FF0000"/>
                      </a:solidFill>
                    </a:ln>
                  </pic:spPr>
                </pic:pic>
              </a:graphicData>
            </a:graphic>
          </wp:anchor>
        </w:drawing>
      </w:r>
      <w:r>
        <w:rPr>
          <w:rFonts w:hint="eastAsia"/>
        </w:rPr>
        <w:drawing>
          <wp:anchor distT="0" distB="0" distL="203200" distR="203200" simplePos="0" relativeHeight="32" behindDoc="0" locked="0" layoutInCell="1" hidden="0" allowOverlap="1">
            <wp:simplePos x="0" y="0"/>
            <wp:positionH relativeFrom="column">
              <wp:posOffset>87630</wp:posOffset>
            </wp:positionH>
            <wp:positionV relativeFrom="paragraph">
              <wp:posOffset>109220</wp:posOffset>
            </wp:positionV>
            <wp:extent cx="1530350" cy="1290955"/>
            <wp:effectExtent l="23495" t="23495" r="24130" b="24130"/>
            <wp:wrapNone/>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4"/>
                    <a:srcRect l="9218" t="12276" r="10005" b="11491"/>
                    <a:stretch>
                      <a:fillRect/>
                    </a:stretch>
                  </pic:blipFill>
                  <pic:spPr>
                    <a:xfrm>
                      <a:off x="0" y="0"/>
                      <a:ext cx="1530350" cy="1290955"/>
                    </a:xfrm>
                    <a:prstGeom prst="rect">
                      <a:avLst/>
                    </a:prstGeom>
                    <a:ln>
                      <a:solidFill>
                        <a:srgbClr val="1600FF"/>
                      </a:solid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203200" distR="203200" simplePos="0" relativeHeight="26" behindDoc="0" locked="0" layoutInCell="1" hidden="0" allowOverlap="1">
                <wp:simplePos x="0" y="0"/>
                <wp:positionH relativeFrom="column">
                  <wp:posOffset>0</wp:posOffset>
                </wp:positionH>
                <wp:positionV relativeFrom="paragraph">
                  <wp:posOffset>170180</wp:posOffset>
                </wp:positionV>
                <wp:extent cx="3239135" cy="3251200"/>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txBox="1"/>
                      <wps:spPr>
                        <a:xfrm>
                          <a:off x="0" y="0"/>
                          <a:ext cx="3239135" cy="3251200"/>
                        </a:xfrm>
                        <a:prstGeom prst="rect">
                          <a:avLst/>
                        </a:prstGeom>
                        <a:solidFill>
                          <a:schemeClr val="accent1">
                            <a:lumMod val="20000"/>
                            <a:lumOff val="80000"/>
                          </a:schemeClr>
                        </a:solidFill>
                        <a:ln w="190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default" w:ascii="AR P丸ゴシック体M" w:hAnsi="AR P丸ゴシック体M" w:eastAsia="AR P丸ゴシック体M"/>
                                <w:sz w:val="22"/>
                              </w:rPr>
                            </w:pPr>
                            <w:r>
                              <w:rPr>
                                <w:rFonts w:hint="eastAsia" w:ascii="AR P丸ゴシック体M" w:hAnsi="AR P丸ゴシック体M" w:eastAsia="AR P丸ゴシック体M"/>
                                <w:b w:val="1"/>
                                <w:color w:val="FF0080"/>
                                <w:sz w:val="22"/>
                              </w:rPr>
                              <w:t>令和６年度</w:t>
                            </w:r>
                            <w:r>
                              <w:rPr>
                                <w:rFonts w:hint="eastAsia" w:ascii="AR P丸ゴシック体M" w:hAnsi="AR P丸ゴシック体M" w:eastAsia="AR P丸ゴシック体M"/>
                                <w:b w:val="1"/>
                                <w:color w:val="FF0080"/>
                                <w:sz w:val="22"/>
                              </w:rPr>
                              <w:t xml:space="preserve"> PTA</w:t>
                            </w:r>
                            <w:r>
                              <w:rPr>
                                <w:rFonts w:hint="eastAsia" w:ascii="AR P丸ゴシック体M" w:hAnsi="AR P丸ゴシック体M" w:eastAsia="AR P丸ゴシック体M"/>
                                <w:b w:val="1"/>
                                <w:color w:val="FF0080"/>
                                <w:sz w:val="22"/>
                              </w:rPr>
                              <w:t>役員紹介</w:t>
                            </w:r>
                          </w:p>
                          <w:p>
                            <w:pPr>
                              <w:pStyle w:val="0"/>
                              <w:ind w:firstLine="220" w:firstLineChars="10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令和６年度の</w:t>
                            </w:r>
                            <w:r>
                              <w:rPr>
                                <w:rFonts w:hint="eastAsia" w:ascii="UD デジタル 教科書体 NP-R" w:hAnsi="UD デジタル 教科書体 NP-R" w:eastAsia="UD デジタル 教科書体 NP-R"/>
                                <w:b w:val="0"/>
                                <w:sz w:val="22"/>
                              </w:rPr>
                              <w:t>PTA</w:t>
                            </w:r>
                            <w:r>
                              <w:rPr>
                                <w:rFonts w:hint="eastAsia" w:ascii="UD デジタル 教科書体 NP-R" w:hAnsi="UD デジタル 教科書体 NP-R" w:eastAsia="UD デジタル 教科書体 NP-R"/>
                                <w:b w:val="0"/>
                                <w:sz w:val="22"/>
                              </w:rPr>
                              <w:t>総会が開催されました。</w:t>
                            </w:r>
                            <w:r>
                              <w:rPr>
                                <w:rFonts w:hint="eastAsia" w:ascii="UD デジタル 教科書体 NP-R" w:hAnsi="UD デジタル 教科書体 NP-R" w:eastAsia="UD デジタル 教科書体 NP-R"/>
                                <w:b w:val="0"/>
                                <w:sz w:val="22"/>
                              </w:rPr>
                              <w:t>PTA</w:t>
                            </w:r>
                            <w:r>
                              <w:rPr>
                                <w:rFonts w:hint="eastAsia" w:ascii="UD デジタル 教科書体 NP-R" w:hAnsi="UD デジタル 教科書体 NP-R" w:eastAsia="UD デジタル 教科書体 NP-R"/>
                                <w:b w:val="0"/>
                                <w:sz w:val="22"/>
                              </w:rPr>
                              <w:t>総会において新役員が承認されましたので御紹介致します。また，</w:t>
                            </w:r>
                            <w:r>
                              <w:rPr>
                                <w:rFonts w:hint="eastAsia" w:ascii="UD デジタル 教科書体 NP-R" w:hAnsi="UD デジタル 教科書体 NP-R" w:eastAsia="UD デジタル 教科書体 NP-R"/>
                                <w:b w:val="0"/>
                                <w:sz w:val="22"/>
                              </w:rPr>
                              <w:t>P</w:t>
                            </w:r>
                            <w:r>
                              <w:rPr>
                                <w:rFonts w:hint="eastAsia" w:ascii="UD デジタル 教科書体 NP-R" w:hAnsi="UD デジタル 教科書体 NP-R" w:eastAsia="UD デジタル 教科書体 NP-R"/>
                                <w:b w:val="0"/>
                                <w:sz w:val="22"/>
                              </w:rPr>
                              <w:t>ＴＡ総会においては，令和６年度の活動予定，予算案も示され承認されました。今年度は，</w:t>
                            </w:r>
                            <w:r>
                              <w:rPr>
                                <w:rFonts w:hint="eastAsia" w:ascii="UD デジタル 教科書体 NP-R" w:hAnsi="UD デジタル 教科書体 NP-R" w:eastAsia="UD デジタル 教科書体 NP-R"/>
                                <w:b w:val="0"/>
                                <w:sz w:val="22"/>
                              </w:rPr>
                              <w:t>P</w:t>
                            </w:r>
                            <w:r>
                              <w:rPr>
                                <w:rFonts w:hint="eastAsia" w:ascii="UD デジタル 教科書体 NP-R" w:hAnsi="UD デジタル 教科書体 NP-R" w:eastAsia="UD デジタル 教科書体 NP-R"/>
                                <w:b w:val="0"/>
                                <w:sz w:val="22"/>
                              </w:rPr>
                              <w:t>戸数５戸・児童数５名です。</w:t>
                            </w:r>
                          </w:p>
                          <w:p>
                            <w:pPr>
                              <w:pStyle w:val="0"/>
                              <w:ind w:leftChars="0" w:firstLine="0" w:firstLineChars="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〇</w:t>
                            </w:r>
                            <w:r>
                              <w:rPr>
                                <w:rFonts w:hint="eastAsia" w:ascii="UD デジタル 教科書体 NP-R" w:hAnsi="UD デジタル 教科書体 NP-R" w:eastAsia="UD デジタル 教科書体 NP-R"/>
                                <w:b w:val="0"/>
                                <w:sz w:val="22"/>
                              </w:rPr>
                              <w:t>PTA</w:t>
                            </w:r>
                            <w:r>
                              <w:rPr>
                                <w:rFonts w:hint="eastAsia" w:ascii="UD デジタル 教科書体 NP-R" w:hAnsi="UD デジタル 教科書体 NP-R" w:eastAsia="UD デジタル 教科書体 NP-R"/>
                                <w:b w:val="0"/>
                                <w:sz w:val="22"/>
                              </w:rPr>
                              <w:t>会長　　　　</w:t>
                            </w:r>
                            <w:r>
                              <w:rPr>
                                <w:rFonts w:hint="eastAsia" w:ascii="UD デジタル 教科書体 NP-R" w:hAnsi="UD デジタル 教科書体 NP-R" w:eastAsia="UD デジタル 教科書体 NP-R"/>
                                <w:b w:val="0"/>
                                <w:sz w:val="22"/>
                              </w:rPr>
                              <w:t xml:space="preserve"> </w:t>
                            </w:r>
                            <w:r>
                              <w:rPr>
                                <w:rFonts w:hint="eastAsia" w:ascii="UD デジタル 教科書体 NP-R" w:hAnsi="UD デジタル 教科書体 NP-R" w:eastAsia="UD デジタル 教科書体 NP-R"/>
                                <w:b w:val="0"/>
                                <w:sz w:val="22"/>
                              </w:rPr>
                              <w:t>髙田　泰治</w:t>
                            </w:r>
                          </w:p>
                          <w:p>
                            <w:pPr>
                              <w:pStyle w:val="0"/>
                              <w:ind w:leftChars="0" w:firstLine="0" w:firstLineChars="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〇</w:t>
                            </w:r>
                            <w:r>
                              <w:rPr>
                                <w:rFonts w:hint="eastAsia" w:ascii="UD デジタル 教科書体 NP-R" w:hAnsi="UD デジタル 教科書体 NP-R" w:eastAsia="UD デジタル 教科書体 NP-R"/>
                                <w:b w:val="0"/>
                                <w:sz w:val="22"/>
                              </w:rPr>
                              <w:t>PTA</w:t>
                            </w:r>
                            <w:r>
                              <w:rPr>
                                <w:rFonts w:hint="eastAsia" w:ascii="UD デジタル 教科書体 NP-R" w:hAnsi="UD デジタル 教科書体 NP-R" w:eastAsia="UD デジタル 教科書体 NP-R"/>
                                <w:b w:val="0"/>
                                <w:sz w:val="22"/>
                              </w:rPr>
                              <w:t>副会長　　　</w:t>
                            </w:r>
                            <w:r>
                              <w:rPr>
                                <w:rFonts w:hint="eastAsia" w:ascii="UD デジタル 教科書体 NP-R" w:hAnsi="UD デジタル 教科書体 NP-R" w:eastAsia="UD デジタル 教科書体 NP-R"/>
                                <w:b w:val="0"/>
                                <w:sz w:val="22"/>
                              </w:rPr>
                              <w:t xml:space="preserve"> </w:t>
                            </w:r>
                            <w:r>
                              <w:rPr>
                                <w:rFonts w:hint="eastAsia" w:ascii="UD デジタル 教科書体 NP-R" w:hAnsi="UD デジタル 教科書体 NP-R" w:eastAsia="UD デジタル 教科書体 NP-R"/>
                                <w:b w:val="0"/>
                                <w:sz w:val="22"/>
                              </w:rPr>
                              <w:t>名富　　知</w:t>
                            </w:r>
                          </w:p>
                          <w:p>
                            <w:pPr>
                              <w:pStyle w:val="0"/>
                              <w:ind w:leftChars="0" w:firstLine="0" w:firstLineChars="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〇生活指導部長　　　金子　　蛍</w:t>
                            </w:r>
                          </w:p>
                          <w:p>
                            <w:pPr>
                              <w:pStyle w:val="0"/>
                              <w:ind w:leftChars="0" w:firstLine="0" w:firstLineChars="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〇保健体育部長　　　角川　ちひろ</w:t>
                            </w:r>
                          </w:p>
                          <w:p>
                            <w:pPr>
                              <w:pStyle w:val="0"/>
                              <w:ind w:leftChars="0" w:firstLine="0" w:firstLineChars="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〇監　　事　　　　　金子　　蛍</w:t>
                            </w:r>
                          </w:p>
                          <w:p>
                            <w:pPr>
                              <w:pStyle w:val="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〇家庭教育学級長　　杉山　めぐみ</w:t>
                            </w:r>
                          </w:p>
                          <w:p>
                            <w:pPr>
                              <w:pStyle w:val="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　　〃　副学級長　　髙田　泰治</w:t>
                            </w:r>
                          </w:p>
                          <w:p>
                            <w:pPr>
                              <w:pStyle w:val="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　　〃　書記　　　　髙田　和子</w:t>
                            </w:r>
                          </w:p>
                          <w:p>
                            <w:pPr>
                              <w:pStyle w:val="0"/>
                              <w:rPr>
                                <w:rFonts w:hint="eastAsia" w:ascii="UD デジタル 教科書体 NP-R" w:hAnsi="UD デジタル 教科書体 NP-R" w:eastAsia="UD デジタル 教科書体 NP-R"/>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4pt;mso-position-vertical-relative:text;mso-position-horizontal-relative:text;position:absolute;height:256pt;mso-wrap-distance-top:0pt;width:255.05pt;mso-wrap-distance-left:16pt;margin-left:0pt;z-index:26;" o:spid="_x0000_s1041" o:allowincell="t" o:allowoverlap="t" filled="t" fillcolor="#dfecf7 [660]" stroked="t" strokecolor="#0070c0" strokeweight="1.5pt" o:spt="202" type="#_x0000_t202">
                <v:fill/>
                <v:stroke linestyle="single" filltype="solid"/>
                <v:textbox style="layout-flow:horizontal;" inset="2.0637499999999998mm,0.24694444444444438mm,2.0637499999999998mm,0.24694444444444438mm">
                  <w:txbxContent>
                    <w:p>
                      <w:pPr>
                        <w:pStyle w:val="0"/>
                        <w:jc w:val="center"/>
                        <w:rPr>
                          <w:rFonts w:hint="default" w:ascii="AR P丸ゴシック体M" w:hAnsi="AR P丸ゴシック体M" w:eastAsia="AR P丸ゴシック体M"/>
                          <w:sz w:val="22"/>
                        </w:rPr>
                      </w:pPr>
                      <w:r>
                        <w:rPr>
                          <w:rFonts w:hint="eastAsia" w:ascii="AR P丸ゴシック体M" w:hAnsi="AR P丸ゴシック体M" w:eastAsia="AR P丸ゴシック体M"/>
                          <w:b w:val="1"/>
                          <w:color w:val="FF0080"/>
                          <w:sz w:val="22"/>
                        </w:rPr>
                        <w:t>令和６年度</w:t>
                      </w:r>
                      <w:r>
                        <w:rPr>
                          <w:rFonts w:hint="eastAsia" w:ascii="AR P丸ゴシック体M" w:hAnsi="AR P丸ゴシック体M" w:eastAsia="AR P丸ゴシック体M"/>
                          <w:b w:val="1"/>
                          <w:color w:val="FF0080"/>
                          <w:sz w:val="22"/>
                        </w:rPr>
                        <w:t xml:space="preserve"> PTA</w:t>
                      </w:r>
                      <w:r>
                        <w:rPr>
                          <w:rFonts w:hint="eastAsia" w:ascii="AR P丸ゴシック体M" w:hAnsi="AR P丸ゴシック体M" w:eastAsia="AR P丸ゴシック体M"/>
                          <w:b w:val="1"/>
                          <w:color w:val="FF0080"/>
                          <w:sz w:val="22"/>
                        </w:rPr>
                        <w:t>役員紹介</w:t>
                      </w:r>
                    </w:p>
                    <w:p>
                      <w:pPr>
                        <w:pStyle w:val="0"/>
                        <w:ind w:firstLine="220" w:firstLineChars="10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令和６年度の</w:t>
                      </w:r>
                      <w:r>
                        <w:rPr>
                          <w:rFonts w:hint="eastAsia" w:ascii="UD デジタル 教科書体 NP-R" w:hAnsi="UD デジタル 教科書体 NP-R" w:eastAsia="UD デジタル 教科書体 NP-R"/>
                          <w:b w:val="0"/>
                          <w:sz w:val="22"/>
                        </w:rPr>
                        <w:t>PTA</w:t>
                      </w:r>
                      <w:r>
                        <w:rPr>
                          <w:rFonts w:hint="eastAsia" w:ascii="UD デジタル 教科書体 NP-R" w:hAnsi="UD デジタル 教科書体 NP-R" w:eastAsia="UD デジタル 教科書体 NP-R"/>
                          <w:b w:val="0"/>
                          <w:sz w:val="22"/>
                        </w:rPr>
                        <w:t>総会が開催されました。</w:t>
                      </w:r>
                      <w:r>
                        <w:rPr>
                          <w:rFonts w:hint="eastAsia" w:ascii="UD デジタル 教科書体 NP-R" w:hAnsi="UD デジタル 教科書体 NP-R" w:eastAsia="UD デジタル 教科書体 NP-R"/>
                          <w:b w:val="0"/>
                          <w:sz w:val="22"/>
                        </w:rPr>
                        <w:t>PTA</w:t>
                      </w:r>
                      <w:r>
                        <w:rPr>
                          <w:rFonts w:hint="eastAsia" w:ascii="UD デジタル 教科書体 NP-R" w:hAnsi="UD デジタル 教科書体 NP-R" w:eastAsia="UD デジタル 教科書体 NP-R"/>
                          <w:b w:val="0"/>
                          <w:sz w:val="22"/>
                        </w:rPr>
                        <w:t>総会において新役員が承認されましたので御紹介致します。また，</w:t>
                      </w:r>
                      <w:r>
                        <w:rPr>
                          <w:rFonts w:hint="eastAsia" w:ascii="UD デジタル 教科書体 NP-R" w:hAnsi="UD デジタル 教科書体 NP-R" w:eastAsia="UD デジタル 教科書体 NP-R"/>
                          <w:b w:val="0"/>
                          <w:sz w:val="22"/>
                        </w:rPr>
                        <w:t>P</w:t>
                      </w:r>
                      <w:r>
                        <w:rPr>
                          <w:rFonts w:hint="eastAsia" w:ascii="UD デジタル 教科書体 NP-R" w:hAnsi="UD デジタル 教科書体 NP-R" w:eastAsia="UD デジタル 教科書体 NP-R"/>
                          <w:b w:val="0"/>
                          <w:sz w:val="22"/>
                        </w:rPr>
                        <w:t>ＴＡ総会においては，令和６年度の活動予定，予算案も示され承認されました。今年度は，</w:t>
                      </w:r>
                      <w:r>
                        <w:rPr>
                          <w:rFonts w:hint="eastAsia" w:ascii="UD デジタル 教科書体 NP-R" w:hAnsi="UD デジタル 教科書体 NP-R" w:eastAsia="UD デジタル 教科書体 NP-R"/>
                          <w:b w:val="0"/>
                          <w:sz w:val="22"/>
                        </w:rPr>
                        <w:t>P</w:t>
                      </w:r>
                      <w:r>
                        <w:rPr>
                          <w:rFonts w:hint="eastAsia" w:ascii="UD デジタル 教科書体 NP-R" w:hAnsi="UD デジタル 教科書体 NP-R" w:eastAsia="UD デジタル 教科書体 NP-R"/>
                          <w:b w:val="0"/>
                          <w:sz w:val="22"/>
                        </w:rPr>
                        <w:t>戸数５戸・児童数５名です。</w:t>
                      </w:r>
                    </w:p>
                    <w:p>
                      <w:pPr>
                        <w:pStyle w:val="0"/>
                        <w:ind w:leftChars="0" w:firstLine="0" w:firstLineChars="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〇</w:t>
                      </w:r>
                      <w:r>
                        <w:rPr>
                          <w:rFonts w:hint="eastAsia" w:ascii="UD デジタル 教科書体 NP-R" w:hAnsi="UD デジタル 教科書体 NP-R" w:eastAsia="UD デジタル 教科書体 NP-R"/>
                          <w:b w:val="0"/>
                          <w:sz w:val="22"/>
                        </w:rPr>
                        <w:t>PTA</w:t>
                      </w:r>
                      <w:r>
                        <w:rPr>
                          <w:rFonts w:hint="eastAsia" w:ascii="UD デジタル 教科書体 NP-R" w:hAnsi="UD デジタル 教科書体 NP-R" w:eastAsia="UD デジタル 教科書体 NP-R"/>
                          <w:b w:val="0"/>
                          <w:sz w:val="22"/>
                        </w:rPr>
                        <w:t>会長　　　　</w:t>
                      </w:r>
                      <w:r>
                        <w:rPr>
                          <w:rFonts w:hint="eastAsia" w:ascii="UD デジタル 教科書体 NP-R" w:hAnsi="UD デジタル 教科書体 NP-R" w:eastAsia="UD デジタル 教科書体 NP-R"/>
                          <w:b w:val="0"/>
                          <w:sz w:val="22"/>
                        </w:rPr>
                        <w:t xml:space="preserve"> </w:t>
                      </w:r>
                      <w:r>
                        <w:rPr>
                          <w:rFonts w:hint="eastAsia" w:ascii="UD デジタル 教科書体 NP-R" w:hAnsi="UD デジタル 教科書体 NP-R" w:eastAsia="UD デジタル 教科書体 NP-R"/>
                          <w:b w:val="0"/>
                          <w:sz w:val="22"/>
                        </w:rPr>
                        <w:t>髙田　泰治</w:t>
                      </w:r>
                    </w:p>
                    <w:p>
                      <w:pPr>
                        <w:pStyle w:val="0"/>
                        <w:ind w:leftChars="0" w:firstLine="0" w:firstLineChars="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〇</w:t>
                      </w:r>
                      <w:r>
                        <w:rPr>
                          <w:rFonts w:hint="eastAsia" w:ascii="UD デジタル 教科書体 NP-R" w:hAnsi="UD デジタル 教科書体 NP-R" w:eastAsia="UD デジタル 教科書体 NP-R"/>
                          <w:b w:val="0"/>
                          <w:sz w:val="22"/>
                        </w:rPr>
                        <w:t>PTA</w:t>
                      </w:r>
                      <w:r>
                        <w:rPr>
                          <w:rFonts w:hint="eastAsia" w:ascii="UD デジタル 教科書体 NP-R" w:hAnsi="UD デジタル 教科書体 NP-R" w:eastAsia="UD デジタル 教科書体 NP-R"/>
                          <w:b w:val="0"/>
                          <w:sz w:val="22"/>
                        </w:rPr>
                        <w:t>副会長　　　</w:t>
                      </w:r>
                      <w:r>
                        <w:rPr>
                          <w:rFonts w:hint="eastAsia" w:ascii="UD デジタル 教科書体 NP-R" w:hAnsi="UD デジタル 教科書体 NP-R" w:eastAsia="UD デジタル 教科書体 NP-R"/>
                          <w:b w:val="0"/>
                          <w:sz w:val="22"/>
                        </w:rPr>
                        <w:t xml:space="preserve"> </w:t>
                      </w:r>
                      <w:r>
                        <w:rPr>
                          <w:rFonts w:hint="eastAsia" w:ascii="UD デジタル 教科書体 NP-R" w:hAnsi="UD デジタル 教科書体 NP-R" w:eastAsia="UD デジタル 教科書体 NP-R"/>
                          <w:b w:val="0"/>
                          <w:sz w:val="22"/>
                        </w:rPr>
                        <w:t>名富　　知</w:t>
                      </w:r>
                    </w:p>
                    <w:p>
                      <w:pPr>
                        <w:pStyle w:val="0"/>
                        <w:ind w:leftChars="0" w:firstLine="0" w:firstLineChars="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〇生活指導部長　　　金子　　蛍</w:t>
                      </w:r>
                    </w:p>
                    <w:p>
                      <w:pPr>
                        <w:pStyle w:val="0"/>
                        <w:ind w:leftChars="0" w:firstLine="0" w:firstLineChars="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〇保健体育部長　　　角川　ちひろ</w:t>
                      </w:r>
                    </w:p>
                    <w:p>
                      <w:pPr>
                        <w:pStyle w:val="0"/>
                        <w:ind w:leftChars="0" w:firstLine="0" w:firstLineChars="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〇監　　事　　　　　金子　　蛍</w:t>
                      </w:r>
                    </w:p>
                    <w:p>
                      <w:pPr>
                        <w:pStyle w:val="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〇家庭教育学級長　　杉山　めぐみ</w:t>
                      </w:r>
                    </w:p>
                    <w:p>
                      <w:pPr>
                        <w:pStyle w:val="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　　〃　副学級長　　髙田　泰治</w:t>
                      </w:r>
                    </w:p>
                    <w:p>
                      <w:pPr>
                        <w:pStyle w:val="0"/>
                        <w:rPr>
                          <w:rFonts w:hint="eastAsia" w:ascii="UD デジタル 教科書体 NP-R" w:hAnsi="UD デジタル 教科書体 NP-R" w:eastAsia="UD デジタル 教科書体 NP-R"/>
                          <w:b w:val="0"/>
                          <w:sz w:val="22"/>
                        </w:rPr>
                      </w:pPr>
                      <w:r>
                        <w:rPr>
                          <w:rFonts w:hint="eastAsia" w:ascii="UD デジタル 教科書体 NP-R" w:hAnsi="UD デジタル 教科書体 NP-R" w:eastAsia="UD デジタル 教科書体 NP-R"/>
                          <w:b w:val="0"/>
                          <w:sz w:val="22"/>
                        </w:rPr>
                        <w:t>　　〃　書記　　　　髙田　和子</w:t>
                      </w:r>
                    </w:p>
                    <w:p>
                      <w:pPr>
                        <w:pStyle w:val="0"/>
                        <w:rPr>
                          <w:rFonts w:hint="eastAsia" w:ascii="UD デジタル 教科書体 NP-R" w:hAnsi="UD デジタル 教科書体 NP-R" w:eastAsia="UD デジタル 教科書体 NP-R"/>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7" behindDoc="1" locked="0" layoutInCell="1" hidden="0" allowOverlap="1">
                <wp:simplePos x="0" y="0"/>
                <wp:positionH relativeFrom="column">
                  <wp:posOffset>3352800</wp:posOffset>
                </wp:positionH>
                <wp:positionV relativeFrom="paragraph">
                  <wp:posOffset>191770</wp:posOffset>
                </wp:positionV>
                <wp:extent cx="3240405" cy="3225800"/>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txBox="1">
                        <a:spLocks noChangeArrowheads="1"/>
                      </wps:cNvSpPr>
                      <wps:spPr>
                        <a:xfrm>
                          <a:off x="0" y="0"/>
                          <a:ext cx="3240405" cy="3225800"/>
                        </a:xfrm>
                        <a:prstGeom prst="rect">
                          <a:avLst/>
                        </a:prstGeom>
                        <a:solidFill>
                          <a:srgbClr val="FFFFA0"/>
                        </a:solidFill>
                        <a:ln w="19050" cmpd="sng">
                          <a:solidFill>
                            <a:srgbClr val="FFA6A6"/>
                          </a:solidFill>
                          <a:miter/>
                        </a:ln>
                      </wps:spPr>
                      <wps:style>
                        <a:lnRef idx="2">
                          <a:srgbClr val="000000"/>
                        </a:lnRef>
                        <a:fillRef idx="1">
                          <a:srgbClr val="000000"/>
                        </a:fillRef>
                        <a:effectRef idx="0">
                          <a:srgbClr val="000000"/>
                        </a:effectRef>
                        <a:fontRef idx="minor"/>
                      </wps:style>
                      <wps:txbx>
                        <w:txbxContent>
                          <w:p>
                            <w:pPr>
                              <w:pStyle w:val="0"/>
                              <w:jc w:val="center"/>
                              <w:rPr>
                                <w:rFonts w:hint="eastAsia" w:ascii="UD デジタル 教科書体 NK-R" w:hAnsi="UD デジタル 教科書体 NK-R" w:eastAsia="UD デジタル 教科書体 NK-R"/>
                                <w:b w:val="1"/>
                                <w:sz w:val="22"/>
                              </w:rPr>
                            </w:pPr>
                            <w:r>
                              <w:rPr>
                                <w:rFonts w:hint="eastAsia" w:asciiTheme="majorEastAsia" w:hAnsiTheme="majorEastAsia" w:eastAsiaTheme="majorEastAsia"/>
                                <w:b w:val="1"/>
                              </w:rPr>
                              <w:t>　不審者対応訓練</w:t>
                            </w:r>
                          </w:p>
                          <w:p>
                            <w:pPr>
                              <w:pStyle w:val="0"/>
                              <w:jc w:val="left"/>
                              <w:rPr>
                                <w:rFonts w:hint="eastAsia"/>
                              </w:rPr>
                            </w:pPr>
                            <w:r>
                              <w:rPr>
                                <w:rFonts w:hint="eastAsia" w:asciiTheme="minorEastAsia" w:hAnsiTheme="minorEastAsia"/>
                              </w:rPr>
                              <w:t>　</w:t>
                            </w:r>
                            <w:r>
                              <w:rPr>
                                <w:rFonts w:hint="eastAsia" w:ascii="UD デジタル 教科書体 NK-R" w:hAnsi="UD デジタル 教科書体 NK-R" w:eastAsia="UD デジタル 教科書体 NK-R"/>
                              </w:rPr>
                              <w:t>５月８日（水）に不審者対応訓練が実施されました。</w:t>
                            </w:r>
                          </w:p>
                          <w:p>
                            <w:pPr>
                              <w:pStyle w:val="0"/>
                              <w:jc w:val="left"/>
                              <w:rPr>
                                <w:rFonts w:hint="eastAsia"/>
                              </w:rPr>
                            </w:pPr>
                            <w:r>
                              <w:rPr>
                                <w:rFonts w:hint="eastAsia" w:ascii="UD デジタル 教科書体 NK-R" w:hAnsi="UD デジタル 教科書体 NK-R" w:eastAsia="UD デジタル 教科書体 NK-R"/>
                              </w:rPr>
                              <w:t>　　松原駐在所の西國原元気巡査部長と松山あけみさんに来校していただき，不審者に遭遇した時の対応の仕方について，実際の場面を想定しながら適切な行動の仕方を身をもって学びました。自分の命を守るために，常日頃から，緊急時に備えておきたいものです。</w:t>
                            </w:r>
                          </w:p>
                          <w:p>
                            <w:pPr>
                              <w:pStyle w:val="0"/>
                              <w:jc w:val="left"/>
                              <w:rPr>
                                <w:rFonts w:hint="eastAsia"/>
                              </w:rPr>
                            </w:pPr>
                          </w:p>
                          <w:p>
                            <w:pPr>
                              <w:pStyle w:val="0"/>
                              <w:jc w:val="left"/>
                              <w:rPr>
                                <w:rFonts w:hint="eastAsia"/>
                              </w:rPr>
                            </w:pPr>
                          </w:p>
                          <w:p>
                            <w:pPr>
                              <w:pStyle w:val="0"/>
                              <w:jc w:val="left"/>
                              <w:rPr>
                                <w:rFonts w:hint="eastAsia"/>
                              </w:rPr>
                            </w:pPr>
                          </w:p>
                          <w:p>
                            <w:pPr>
                              <w:pStyle w:val="0"/>
                              <w:jc w:val="left"/>
                              <w:rPr>
                                <w:rFonts w:hint="eastAsia"/>
                              </w:rPr>
                            </w:pP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15.1pt;mso-position-vertical-relative:text;mso-position-horizontal-relative:text;position:absolute;height:254pt;mso-wrap-distance-top:0pt;width:255.15pt;mso-wrap-distance-left:9pt;margin-left:264pt;z-index:-503316453;" o:spid="_x0000_s1042" o:allowincell="t" o:allowoverlap="t" filled="t" fillcolor="#ffffa0" stroked="t" strokecolor="#ffa6a6" strokeweight="1.5pt" o:spt="202" type="#_x0000_t202">
                <v:fill/>
                <v:stroke linestyle="single" miterlimit="8" endcap="flat" dashstyle="solid" filltype="solid"/>
                <v:textbox style="layout-flow:horizontal;" inset="2.0637499999999998mm,0.24694444444444438mm,2.0637499999999998mm,0.24694444444444438mm">
                  <w:txbxContent>
                    <w:p>
                      <w:pPr>
                        <w:pStyle w:val="0"/>
                        <w:jc w:val="center"/>
                        <w:rPr>
                          <w:rFonts w:hint="eastAsia" w:ascii="UD デジタル 教科書体 NK-R" w:hAnsi="UD デジタル 教科書体 NK-R" w:eastAsia="UD デジタル 教科書体 NK-R"/>
                          <w:b w:val="1"/>
                          <w:sz w:val="22"/>
                        </w:rPr>
                      </w:pPr>
                      <w:r>
                        <w:rPr>
                          <w:rFonts w:hint="eastAsia" w:asciiTheme="majorEastAsia" w:hAnsiTheme="majorEastAsia" w:eastAsiaTheme="majorEastAsia"/>
                          <w:b w:val="1"/>
                        </w:rPr>
                        <w:t>　不審者対応訓練</w:t>
                      </w:r>
                    </w:p>
                    <w:p>
                      <w:pPr>
                        <w:pStyle w:val="0"/>
                        <w:jc w:val="left"/>
                        <w:rPr>
                          <w:rFonts w:hint="eastAsia"/>
                        </w:rPr>
                      </w:pPr>
                      <w:r>
                        <w:rPr>
                          <w:rFonts w:hint="eastAsia" w:asciiTheme="minorEastAsia" w:hAnsiTheme="minorEastAsia"/>
                        </w:rPr>
                        <w:t>　</w:t>
                      </w:r>
                      <w:r>
                        <w:rPr>
                          <w:rFonts w:hint="eastAsia" w:ascii="UD デジタル 教科書体 NK-R" w:hAnsi="UD デジタル 教科書体 NK-R" w:eastAsia="UD デジタル 教科書体 NK-R"/>
                        </w:rPr>
                        <w:t>５月８日（水）に不審者対応訓練が実施されました。</w:t>
                      </w:r>
                    </w:p>
                    <w:p>
                      <w:pPr>
                        <w:pStyle w:val="0"/>
                        <w:jc w:val="left"/>
                        <w:rPr>
                          <w:rFonts w:hint="eastAsia"/>
                        </w:rPr>
                      </w:pPr>
                      <w:r>
                        <w:rPr>
                          <w:rFonts w:hint="eastAsia" w:ascii="UD デジタル 教科書体 NK-R" w:hAnsi="UD デジタル 教科書体 NK-R" w:eastAsia="UD デジタル 教科書体 NK-R"/>
                        </w:rPr>
                        <w:t>　　松原駐在所の西國原元気巡査部長と松山あけみさんに来校していただき，不審者に遭遇した時の対応の仕方について，実際の場面を想定しながら適切な行動の仕方を身をもって学びました。自分の命を守るために，常日頃から，緊急時に備えておきたいものです。</w:t>
                      </w:r>
                    </w:p>
                    <w:p>
                      <w:pPr>
                        <w:pStyle w:val="0"/>
                        <w:jc w:val="left"/>
                        <w:rPr>
                          <w:rFonts w:hint="eastAsia"/>
                        </w:rPr>
                      </w:pPr>
                    </w:p>
                    <w:p>
                      <w:pPr>
                        <w:pStyle w:val="0"/>
                        <w:jc w:val="left"/>
                        <w:rPr>
                          <w:rFonts w:hint="eastAsia"/>
                        </w:rPr>
                      </w:pPr>
                    </w:p>
                    <w:p>
                      <w:pPr>
                        <w:pStyle w:val="0"/>
                        <w:jc w:val="left"/>
                        <w:rPr>
                          <w:rFonts w:hint="eastAsia"/>
                        </w:rPr>
                      </w:pPr>
                    </w:p>
                    <w:p>
                      <w:pPr>
                        <w:pStyle w:val="0"/>
                        <w:jc w:val="left"/>
                        <w:rPr>
                          <w:rFonts w:hint="eastAsia"/>
                        </w:rPr>
                      </w:pPr>
                    </w:p>
                  </w:txbxContent>
                </v:textbox>
                <v:imagedata o:title=""/>
                <w10:wrap type="none" anchorx="text" anchory="text"/>
              </v:shape>
            </w:pict>
          </mc:Fallback>
        </mc:AlternateContent>
      </w:r>
      <w:r>
        <w:rPr>
          <w:rFonts w:hint="eastAsia"/>
        </w:rPr>
        <w:t xml:space="preserve">                                                  </w:t>
      </w:r>
    </w:p>
    <w:p>
      <w:pPr>
        <w:pStyle w:val="0"/>
        <w:rPr>
          <w:rFonts w:hint="default"/>
        </w:rPr>
      </w:pPr>
      <w:r>
        <w:rPr>
          <w:rFonts w:hint="eastAsia"/>
        </w:rPr>
        <w:t xml:space="preserve">                                                 </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w:drawing>
          <wp:anchor distT="0" distB="0" distL="203200" distR="203200" simplePos="0" relativeHeight="29" behindDoc="0" locked="0" layoutInCell="1" hidden="0" allowOverlap="1">
            <wp:simplePos x="0" y="0"/>
            <wp:positionH relativeFrom="column">
              <wp:posOffset>3436620</wp:posOffset>
            </wp:positionH>
            <wp:positionV relativeFrom="paragraph">
              <wp:posOffset>78740</wp:posOffset>
            </wp:positionV>
            <wp:extent cx="1405890" cy="1361440"/>
            <wp:effectExtent l="23495" t="23495" r="24130" b="24130"/>
            <wp:wrapNone/>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15"/>
                    <a:srcRect t="17230" r="17850"/>
                    <a:stretch>
                      <a:fillRect/>
                    </a:stretch>
                  </pic:blipFill>
                  <pic:spPr>
                    <a:xfrm>
                      <a:off x="0" y="0"/>
                      <a:ext cx="1405890" cy="1361440"/>
                    </a:xfrm>
                    <a:prstGeom prst="rect">
                      <a:avLst/>
                    </a:prstGeom>
                    <a:ln>
                      <a:solidFill>
                        <a:srgbClr val="C02000"/>
                      </a:solidFill>
                    </a:ln>
                  </pic:spPr>
                </pic:pic>
              </a:graphicData>
            </a:graphic>
          </wp:anchor>
        </w:drawing>
      </w:r>
      <w:r>
        <w:rPr>
          <w:rFonts w:hint="eastAsia"/>
        </w:rPr>
        <w:drawing>
          <wp:anchor distT="0" distB="0" distL="203200" distR="203200" simplePos="0" relativeHeight="30" behindDoc="0" locked="0" layoutInCell="1" hidden="0" allowOverlap="1">
            <wp:simplePos x="0" y="0"/>
            <wp:positionH relativeFrom="column">
              <wp:posOffset>4940300</wp:posOffset>
            </wp:positionH>
            <wp:positionV relativeFrom="paragraph">
              <wp:posOffset>78740</wp:posOffset>
            </wp:positionV>
            <wp:extent cx="1609725" cy="1360805"/>
            <wp:effectExtent l="23495" t="23495" r="24130" b="24130"/>
            <wp:wrapNone/>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16"/>
                    <a:stretch>
                      <a:fillRect/>
                    </a:stretch>
                  </pic:blipFill>
                  <pic:spPr>
                    <a:xfrm>
                      <a:off x="0" y="0"/>
                      <a:ext cx="1609725" cy="1360805"/>
                    </a:xfrm>
                    <a:prstGeom prst="rect">
                      <a:avLst/>
                    </a:prstGeom>
                    <a:ln>
                      <a:solidFill>
                        <a:srgbClr val="C09A00"/>
                      </a:solid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71755" distR="71755" simplePos="0" relativeHeight="14" behindDoc="0" locked="0" layoutInCell="1" hidden="0" allowOverlap="1">
                <wp:simplePos x="0" y="0"/>
                <wp:positionH relativeFrom="column">
                  <wp:posOffset>1088390</wp:posOffset>
                </wp:positionH>
                <wp:positionV relativeFrom="paragraph">
                  <wp:posOffset>189230</wp:posOffset>
                </wp:positionV>
                <wp:extent cx="1460500" cy="338455"/>
                <wp:effectExtent l="0" t="0" r="635" b="635"/>
                <wp:wrapNone/>
                <wp:docPr id="1045" name="オブジェクト 0"/>
                <a:graphic xmlns:a="http://schemas.openxmlformats.org/drawingml/2006/main">
                  <a:graphicData uri="http://schemas.microsoft.com/office/word/2010/wordprocessingShape">
                    <wps:wsp>
                      <wps:cNvPr id="1045" name="オブジェクト 0"/>
                      <wps:cNvSpPr txBox="1"/>
                      <wps:spPr>
                        <a:xfrm>
                          <a:off x="0" y="0"/>
                          <a:ext cx="1460500" cy="3384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UD デジタル 教科書体 NK-R" w:hAnsi="UD デジタル 教科書体 NK-R" w:eastAsia="UD デジタル 教科書体 NK-R"/>
                                <w:b w:val="1"/>
                                <w:sz w:val="28"/>
                              </w:rPr>
                              <w:t>６月の行事予定</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4.9pt;mso-position-vertical-relative:text;mso-position-horizontal-relative:text;position:absolute;height:26.65pt;mso-wrap-distance-top:0pt;width:115pt;mso-wrap-distance-left:5.65pt;margin-left:85.7pt;z-index:14;" o:spid="_x0000_s104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UD デジタル 教科書体 NK-R" w:hAnsi="UD デジタル 教科書体 NK-R" w:eastAsia="UD デジタル 教科書体 NK-R"/>
                          <w:b w:val="1"/>
                          <w:sz w:val="28"/>
                        </w:rPr>
                        <w:t>６月の行事予定</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3" behindDoc="0" locked="0" layoutInCell="1" hidden="0" allowOverlap="1">
                <wp:simplePos x="0" y="0"/>
                <wp:positionH relativeFrom="column">
                  <wp:posOffset>4498975</wp:posOffset>
                </wp:positionH>
                <wp:positionV relativeFrom="paragraph">
                  <wp:posOffset>189230</wp:posOffset>
                </wp:positionV>
                <wp:extent cx="1396365" cy="370205"/>
                <wp:effectExtent l="0" t="0" r="635" b="635"/>
                <wp:wrapNone/>
                <wp:docPr id="1046" name="オブジェクト 0"/>
                <a:graphic xmlns:a="http://schemas.openxmlformats.org/drawingml/2006/main">
                  <a:graphicData uri="http://schemas.microsoft.com/office/word/2010/wordprocessingShape">
                    <wps:wsp>
                      <wps:cNvPr id="1046" name="オブジェクト 0"/>
                      <wps:cNvSpPr txBox="1"/>
                      <wps:spPr>
                        <a:xfrm>
                          <a:off x="0" y="0"/>
                          <a:ext cx="1396365" cy="3702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b w:val="1"/>
                                <w:sz w:val="28"/>
                              </w:rPr>
                            </w:pPr>
                            <w:r>
                              <w:rPr>
                                <w:rFonts w:hint="eastAsia" w:ascii="UD デジタル 教科書体 NK-R" w:hAnsi="UD デジタル 教科書体 NK-R" w:eastAsia="UD デジタル 教科書体 NK-R"/>
                                <w:b w:val="1"/>
                                <w:sz w:val="28"/>
                              </w:rPr>
                              <w:t>７月の行事予定</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4.9pt;mso-position-vertical-relative:text;mso-position-horizontal-relative:text;position:absolute;height:29.15pt;mso-wrap-distance-top:0pt;width:109.95pt;mso-wrap-distance-left:5.65pt;margin-left:354.25pt;z-index:13;" o:spid="_x0000_s1046"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b w:val="1"/>
                          <w:sz w:val="28"/>
                        </w:rPr>
                      </w:pPr>
                      <w:r>
                        <w:rPr>
                          <w:rFonts w:hint="eastAsia" w:ascii="UD デジタル 教科書体 NK-R" w:hAnsi="UD デジタル 教科書体 NK-R" w:eastAsia="UD デジタル 教科書体 NK-R"/>
                          <w:b w:val="1"/>
                          <w:sz w:val="28"/>
                        </w:rPr>
                        <w:t>７月の行事予定</w:t>
                      </w:r>
                    </w:p>
                  </w:txbxContent>
                </v:textbox>
                <v:imagedata o:title=""/>
                <w10:wrap type="none" anchorx="text" anchory="text"/>
              </v:shape>
            </w:pict>
          </mc:Fallback>
        </mc:AlternateContent>
      </w:r>
      <w:r>
        <w:rPr>
          <w:rFonts w:hint="eastAsia"/>
        </w:rPr>
        <w:drawing>
          <wp:anchor distT="0" distB="0" distL="203200" distR="203200" simplePos="0" relativeHeight="2" behindDoc="1" locked="0" layoutInCell="1" hidden="0" allowOverlap="1">
            <wp:simplePos x="0" y="0"/>
            <wp:positionH relativeFrom="column">
              <wp:posOffset>-151130</wp:posOffset>
            </wp:positionH>
            <wp:positionV relativeFrom="paragraph">
              <wp:posOffset>158115</wp:posOffset>
            </wp:positionV>
            <wp:extent cx="7002145" cy="2301875"/>
            <wp:effectExtent l="0" t="0" r="0" b="0"/>
            <wp:wrapNone/>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17"/>
                    <a:stretch>
                      <a:fillRect/>
                    </a:stretch>
                  </pic:blipFill>
                  <pic:spPr>
                    <a:xfrm>
                      <a:off x="0" y="0"/>
                      <a:ext cx="7002145" cy="2301875"/>
                    </a:xfrm>
                    <a:prstGeom prst="rect">
                      <a:avLst/>
                    </a:prstGeom>
                  </pic:spPr>
                </pic:pic>
              </a:graphicData>
            </a:graphic>
          </wp:anchor>
        </w:drawing>
      </w:r>
    </w:p>
    <w:p>
      <w:pPr>
        <w:pStyle w:val="0"/>
        <w:rPr>
          <w:rFonts w:hint="default"/>
        </w:rPr>
      </w:pPr>
      <w:r>
        <w:rPr>
          <w:rFonts w:hint="eastAsia"/>
        </w:rPr>
        <w:drawing>
          <wp:anchor distT="0" distB="0" distL="203200" distR="203200" simplePos="0" relativeHeight="15" behindDoc="0" locked="0" layoutInCell="1" hidden="0" allowOverlap="1">
            <wp:simplePos x="0" y="0"/>
            <wp:positionH relativeFrom="column">
              <wp:posOffset>3175635</wp:posOffset>
            </wp:positionH>
            <wp:positionV relativeFrom="paragraph">
              <wp:posOffset>70485</wp:posOffset>
            </wp:positionV>
            <wp:extent cx="501650" cy="387985"/>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18"/>
                    <a:stretch>
                      <a:fillRect/>
                    </a:stretch>
                  </pic:blipFill>
                  <pic:spPr>
                    <a:xfrm>
                      <a:off x="0" y="0"/>
                      <a:ext cx="501650" cy="387985"/>
                    </a:xfrm>
                    <a:prstGeom prst="rect">
                      <a:avLst/>
                    </a:prstGeom>
                  </pic:spPr>
                </pic:pic>
              </a:graphicData>
            </a:graphic>
          </wp:anchor>
        </w:drawing>
      </w:r>
    </w:p>
    <w:p>
      <w:pPr>
        <w:pStyle w:val="0"/>
        <w:tabs>
          <w:tab w:val="left" w:leader="none" w:pos="5745"/>
        </w:tabs>
        <w:rPr>
          <w:rFonts w:hint="default"/>
        </w:rPr>
      </w:pPr>
      <w:r>
        <w:rPr>
          <w:rFonts w:hint="eastAsia"/>
        </w:rPr>
        <mc:AlternateContent>
          <mc:Choice Requires="wps">
            <w:drawing>
              <wp:anchor distT="0" distB="0" distL="203200" distR="203200" simplePos="0" relativeHeight="21" behindDoc="0" locked="0" layoutInCell="1" hidden="0" allowOverlap="1">
                <wp:simplePos x="0" y="0"/>
                <wp:positionH relativeFrom="column">
                  <wp:posOffset>255270</wp:posOffset>
                </wp:positionH>
                <wp:positionV relativeFrom="paragraph">
                  <wp:posOffset>102235</wp:posOffset>
                </wp:positionV>
                <wp:extent cx="2880995" cy="1617980"/>
                <wp:effectExtent l="0" t="0" r="635" b="635"/>
                <wp:wrapNone/>
                <wp:docPr id="1049" name="オブジェクト 0"/>
                <a:graphic xmlns:a="http://schemas.openxmlformats.org/drawingml/2006/main">
                  <a:graphicData uri="http://schemas.microsoft.com/office/word/2010/wordprocessingShape">
                    <wps:wsp>
                      <wps:cNvPr id="1049" name="オブジェクト 0"/>
                      <wps:cNvSpPr txBox="1"/>
                      <wps:spPr>
                        <a:xfrm>
                          <a:off x="0" y="0"/>
                          <a:ext cx="2880995" cy="16179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overflowPunct w:val="0"/>
                              <w:spacing w:line="342" w:lineRule="exact"/>
                              <w:ind w:left="0" w:leftChars="0" w:firstLine="0" w:firstLineChars="0"/>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３日（月）</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人権週間（～９日）</w:t>
                            </w:r>
                          </w:p>
                          <w:p>
                            <w:pPr>
                              <w:pStyle w:val="0"/>
                              <w:overflowPunct w:val="0"/>
                              <w:spacing w:line="342" w:lineRule="exact"/>
                              <w:ind w:left="0" w:leftChars="0" w:firstLineChars="0"/>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70C0"/>
                                <w:kern w:val="0"/>
                                <w:sz w:val="22"/>
                              </w:rPr>
                              <w:t>８</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70C0"/>
                                <w:kern w:val="0"/>
                                <w:sz w:val="22"/>
                              </w:rPr>
                              <w:t>日（土）</w:t>
                            </w:r>
                            <w:r>
                              <w:rPr>
                                <w:rFonts w:hint="eastAsia" w:ascii="AR P丸ゴシック体M" w:hAnsi="AR P丸ゴシック体M" w:eastAsia="AR P丸ゴシック体M"/>
                                <w:b w:val="1"/>
                                <w:color w:val="000000"/>
                                <w:kern w:val="0"/>
                                <w:sz w:val="22"/>
                              </w:rPr>
                              <w:t>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土曜授業日（引き渡し訓練）</w:t>
                            </w:r>
                          </w:p>
                          <w:p>
                            <w:pPr>
                              <w:pStyle w:val="0"/>
                              <w:overflowPunct w:val="0"/>
                              <w:spacing w:line="342" w:lineRule="exact"/>
                              <w:ind w:firstLineChars="0"/>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１</w:t>
                            </w:r>
                            <w:r>
                              <w:rPr>
                                <w:rFonts w:hint="eastAsia" w:ascii="AR P丸ゴシック体M" w:hAnsi="AR P丸ゴシック体M" w:eastAsia="AR P丸ゴシック体M"/>
                                <w:b w:val="1"/>
                                <w:color w:val="000000"/>
                                <w:kern w:val="0"/>
                                <w:sz w:val="22"/>
                              </w:rPr>
                              <w:t>3</w:t>
                            </w:r>
                            <w:r>
                              <w:rPr>
                                <w:rFonts w:hint="eastAsia" w:ascii="AR P丸ゴシック体M" w:hAnsi="AR P丸ゴシック体M" w:eastAsia="AR P丸ゴシック体M"/>
                                <w:b w:val="1"/>
                                <w:color w:val="000000"/>
                                <w:kern w:val="0"/>
                                <w:sz w:val="22"/>
                              </w:rPr>
                              <w:t>日（木）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食の指導</w:t>
                            </w:r>
                          </w:p>
                          <w:p>
                            <w:pPr>
                              <w:pStyle w:val="0"/>
                              <w:overflowPunct w:val="0"/>
                              <w:spacing w:line="342" w:lineRule="exact"/>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FF0000"/>
                                <w:kern w:val="0"/>
                                <w:sz w:val="22"/>
                              </w:rPr>
                              <w:t>１</w:t>
                            </w:r>
                            <w:r>
                              <w:rPr>
                                <w:rFonts w:hint="eastAsia" w:ascii="AR P丸ゴシック体M" w:hAnsi="AR P丸ゴシック体M" w:eastAsia="AR P丸ゴシック体M"/>
                                <w:b w:val="1"/>
                                <w:color w:val="FF0000"/>
                                <w:kern w:val="0"/>
                                <w:sz w:val="22"/>
                              </w:rPr>
                              <w:t>6</w:t>
                            </w:r>
                            <w:r>
                              <w:rPr>
                                <w:rFonts w:hint="eastAsia" w:ascii="AR P丸ゴシック体M" w:hAnsi="AR P丸ゴシック体M" w:eastAsia="AR P丸ゴシック体M"/>
                                <w:b w:val="1"/>
                                <w:color w:val="FF0000"/>
                                <w:kern w:val="0"/>
                                <w:sz w:val="22"/>
                              </w:rPr>
                              <w:t>日（日）</w:t>
                            </w:r>
                            <w:r>
                              <w:rPr>
                                <w:rFonts w:hint="eastAsia" w:ascii="AR P丸ゴシック体M" w:hAnsi="AR P丸ゴシック体M" w:eastAsia="AR P丸ゴシック体M"/>
                                <w:b w:val="1"/>
                                <w:color w:val="000000"/>
                                <w:kern w:val="0"/>
                                <w:sz w:val="22"/>
                              </w:rPr>
                              <w:t>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思いやりクリーン作戦</w:t>
                            </w:r>
                          </w:p>
                          <w:p>
                            <w:pPr>
                              <w:pStyle w:val="0"/>
                              <w:overflowPunct w:val="0"/>
                              <w:spacing w:line="342" w:lineRule="exact"/>
                              <w:textAlignment w:val="baseline"/>
                              <w:rPr>
                                <w:rFonts w:hint="default" w:ascii="AR P丸ゴシック体M" w:hAnsi="AR P丸ゴシック体M" w:eastAsia="AR P丸ゴシック体M"/>
                              </w:rPr>
                            </w:pPr>
                            <w:r>
                              <w:rPr>
                                <w:rFonts w:hint="eastAsia" w:ascii="AR P丸ゴシック体M" w:hAnsi="AR P丸ゴシック体M" w:eastAsia="AR P丸ゴシック体M"/>
                                <w:b w:val="1"/>
                                <w:color w:val="000000"/>
                                <w:kern w:val="0"/>
                                <w:sz w:val="22"/>
                              </w:rPr>
                              <w:t>19</w:t>
                            </w:r>
                            <w:r>
                              <w:rPr>
                                <w:rFonts w:hint="eastAsia" w:ascii="AR P丸ゴシック体M" w:hAnsi="AR P丸ゴシック体M" w:eastAsia="AR P丸ゴシック体M"/>
                                <w:b w:val="1"/>
                                <w:color w:val="000000"/>
                                <w:kern w:val="0"/>
                                <w:sz w:val="22"/>
                              </w:rPr>
                              <w:t>日（水）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一日交流学習（岡前小にて）</w:t>
                            </w:r>
                          </w:p>
                          <w:p>
                            <w:pPr>
                              <w:pStyle w:val="0"/>
                              <w:overflowPunct w:val="0"/>
                              <w:spacing w:line="342" w:lineRule="exact"/>
                              <w:ind w:leftChars="0" w:firstLine="0" w:firstLineChars="0"/>
                              <w:textAlignment w:val="baseline"/>
                              <w:rPr>
                                <w:rFonts w:hint="default" w:ascii="AR P丸ゴシック体M" w:hAnsi="AR P丸ゴシック体M" w:eastAsia="AR P丸ゴシック体M"/>
                              </w:rPr>
                            </w:pPr>
                            <w:r>
                              <w:rPr>
                                <w:rFonts w:hint="eastAsia" w:ascii="AR P丸ゴシック体M" w:hAnsi="AR P丸ゴシック体M" w:eastAsia="AR P丸ゴシック体M"/>
                                <w:b w:val="1"/>
                                <w:color w:val="000000"/>
                                <w:kern w:val="0"/>
                                <w:sz w:val="22"/>
                              </w:rPr>
                              <w:t>24</w:t>
                            </w:r>
                            <w:r>
                              <w:rPr>
                                <w:rFonts w:hint="eastAsia" w:ascii="AR P丸ゴシック体M" w:hAnsi="AR P丸ゴシック体M" w:eastAsia="AR P丸ゴシック体M"/>
                                <w:b w:val="1"/>
                                <w:color w:val="000000"/>
                                <w:kern w:val="0"/>
                                <w:sz w:val="22"/>
                              </w:rPr>
                              <w:t>日（月）　トライアスロン交流会</w:t>
                            </w:r>
                          </w:p>
                          <w:p>
                            <w:pPr>
                              <w:pStyle w:val="0"/>
                              <w:overflowPunct w:val="0"/>
                              <w:spacing w:line="342" w:lineRule="exact"/>
                              <w:ind w:leftChars="0" w:firstLine="0" w:firstLineChars="0"/>
                              <w:textAlignment w:val="baseline"/>
                              <w:rPr>
                                <w:rFonts w:hint="default" w:ascii="AR P丸ゴシック体M" w:hAnsi="AR P丸ゴシック体M" w:eastAsia="AR P丸ゴシック体M"/>
                              </w:rPr>
                            </w:pPr>
                            <w:r>
                              <w:rPr>
                                <w:rFonts w:hint="eastAsia" w:ascii="AR P丸ゴシック体M" w:hAnsi="AR P丸ゴシック体M" w:eastAsia="AR P丸ゴシック体M"/>
                                <w:b w:val="1"/>
                                <w:color w:val="000000"/>
                                <w:kern w:val="0"/>
                                <w:sz w:val="22"/>
                              </w:rPr>
                              <w:t>２５日（火）　町教委訪問（午後）</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0500000000000007pt;mso-position-vertical-relative:text;mso-position-horizontal-relative:text;position:absolute;height:127.4pt;mso-wrap-distance-top:0pt;width:226.85pt;mso-wrap-distance-left:16pt;margin-left:20.100000000000001pt;z-index:21;" o:spid="_x0000_s1049"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overflowPunct w:val="0"/>
                        <w:spacing w:line="342" w:lineRule="exact"/>
                        <w:ind w:left="0" w:leftChars="0" w:firstLine="0" w:firstLineChars="0"/>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３日（月）</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人権週間（～９日）</w:t>
                      </w:r>
                    </w:p>
                    <w:p>
                      <w:pPr>
                        <w:pStyle w:val="0"/>
                        <w:overflowPunct w:val="0"/>
                        <w:spacing w:line="342" w:lineRule="exact"/>
                        <w:ind w:left="0" w:leftChars="0" w:firstLineChars="0"/>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70C0"/>
                          <w:kern w:val="0"/>
                          <w:sz w:val="22"/>
                        </w:rPr>
                        <w:t>８</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70C0"/>
                          <w:kern w:val="0"/>
                          <w:sz w:val="22"/>
                        </w:rPr>
                        <w:t>日（土）</w:t>
                      </w:r>
                      <w:r>
                        <w:rPr>
                          <w:rFonts w:hint="eastAsia" w:ascii="AR P丸ゴシック体M" w:hAnsi="AR P丸ゴシック体M" w:eastAsia="AR P丸ゴシック体M"/>
                          <w:b w:val="1"/>
                          <w:color w:val="000000"/>
                          <w:kern w:val="0"/>
                          <w:sz w:val="22"/>
                        </w:rPr>
                        <w:t>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土曜授業日（引き渡し訓練）</w:t>
                      </w:r>
                    </w:p>
                    <w:p>
                      <w:pPr>
                        <w:pStyle w:val="0"/>
                        <w:overflowPunct w:val="0"/>
                        <w:spacing w:line="342" w:lineRule="exact"/>
                        <w:ind w:firstLineChars="0"/>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１</w:t>
                      </w:r>
                      <w:r>
                        <w:rPr>
                          <w:rFonts w:hint="eastAsia" w:ascii="AR P丸ゴシック体M" w:hAnsi="AR P丸ゴシック体M" w:eastAsia="AR P丸ゴシック体M"/>
                          <w:b w:val="1"/>
                          <w:color w:val="000000"/>
                          <w:kern w:val="0"/>
                          <w:sz w:val="22"/>
                        </w:rPr>
                        <w:t>3</w:t>
                      </w:r>
                      <w:r>
                        <w:rPr>
                          <w:rFonts w:hint="eastAsia" w:ascii="AR P丸ゴシック体M" w:hAnsi="AR P丸ゴシック体M" w:eastAsia="AR P丸ゴシック体M"/>
                          <w:b w:val="1"/>
                          <w:color w:val="000000"/>
                          <w:kern w:val="0"/>
                          <w:sz w:val="22"/>
                        </w:rPr>
                        <w:t>日（木）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食の指導</w:t>
                      </w:r>
                    </w:p>
                    <w:p>
                      <w:pPr>
                        <w:pStyle w:val="0"/>
                        <w:overflowPunct w:val="0"/>
                        <w:spacing w:line="342" w:lineRule="exact"/>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FF0000"/>
                          <w:kern w:val="0"/>
                          <w:sz w:val="22"/>
                        </w:rPr>
                        <w:t>１</w:t>
                      </w:r>
                      <w:r>
                        <w:rPr>
                          <w:rFonts w:hint="eastAsia" w:ascii="AR P丸ゴシック体M" w:hAnsi="AR P丸ゴシック体M" w:eastAsia="AR P丸ゴシック体M"/>
                          <w:b w:val="1"/>
                          <w:color w:val="FF0000"/>
                          <w:kern w:val="0"/>
                          <w:sz w:val="22"/>
                        </w:rPr>
                        <w:t>6</w:t>
                      </w:r>
                      <w:r>
                        <w:rPr>
                          <w:rFonts w:hint="eastAsia" w:ascii="AR P丸ゴシック体M" w:hAnsi="AR P丸ゴシック体M" w:eastAsia="AR P丸ゴシック体M"/>
                          <w:b w:val="1"/>
                          <w:color w:val="FF0000"/>
                          <w:kern w:val="0"/>
                          <w:sz w:val="22"/>
                        </w:rPr>
                        <w:t>日（日）</w:t>
                      </w:r>
                      <w:r>
                        <w:rPr>
                          <w:rFonts w:hint="eastAsia" w:ascii="AR P丸ゴシック体M" w:hAnsi="AR P丸ゴシック体M" w:eastAsia="AR P丸ゴシック体M"/>
                          <w:b w:val="1"/>
                          <w:color w:val="000000"/>
                          <w:kern w:val="0"/>
                          <w:sz w:val="22"/>
                        </w:rPr>
                        <w:t>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思いやりクリーン作戦</w:t>
                      </w:r>
                    </w:p>
                    <w:p>
                      <w:pPr>
                        <w:pStyle w:val="0"/>
                        <w:overflowPunct w:val="0"/>
                        <w:spacing w:line="342" w:lineRule="exact"/>
                        <w:textAlignment w:val="baseline"/>
                        <w:rPr>
                          <w:rFonts w:hint="default" w:ascii="AR P丸ゴシック体M" w:hAnsi="AR P丸ゴシック体M" w:eastAsia="AR P丸ゴシック体M"/>
                        </w:rPr>
                      </w:pPr>
                      <w:r>
                        <w:rPr>
                          <w:rFonts w:hint="eastAsia" w:ascii="AR P丸ゴシック体M" w:hAnsi="AR P丸ゴシック体M" w:eastAsia="AR P丸ゴシック体M"/>
                          <w:b w:val="1"/>
                          <w:color w:val="000000"/>
                          <w:kern w:val="0"/>
                          <w:sz w:val="22"/>
                        </w:rPr>
                        <w:t>19</w:t>
                      </w:r>
                      <w:r>
                        <w:rPr>
                          <w:rFonts w:hint="eastAsia" w:ascii="AR P丸ゴシック体M" w:hAnsi="AR P丸ゴシック体M" w:eastAsia="AR P丸ゴシック体M"/>
                          <w:b w:val="1"/>
                          <w:color w:val="000000"/>
                          <w:kern w:val="0"/>
                          <w:sz w:val="22"/>
                        </w:rPr>
                        <w:t>日（水）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一日交流学習（岡前小にて）</w:t>
                      </w:r>
                    </w:p>
                    <w:p>
                      <w:pPr>
                        <w:pStyle w:val="0"/>
                        <w:overflowPunct w:val="0"/>
                        <w:spacing w:line="342" w:lineRule="exact"/>
                        <w:ind w:leftChars="0" w:firstLine="0" w:firstLineChars="0"/>
                        <w:textAlignment w:val="baseline"/>
                        <w:rPr>
                          <w:rFonts w:hint="default" w:ascii="AR P丸ゴシック体M" w:hAnsi="AR P丸ゴシック体M" w:eastAsia="AR P丸ゴシック体M"/>
                        </w:rPr>
                      </w:pPr>
                      <w:r>
                        <w:rPr>
                          <w:rFonts w:hint="eastAsia" w:ascii="AR P丸ゴシック体M" w:hAnsi="AR P丸ゴシック体M" w:eastAsia="AR P丸ゴシック体M"/>
                          <w:b w:val="1"/>
                          <w:color w:val="000000"/>
                          <w:kern w:val="0"/>
                          <w:sz w:val="22"/>
                        </w:rPr>
                        <w:t>24</w:t>
                      </w:r>
                      <w:r>
                        <w:rPr>
                          <w:rFonts w:hint="eastAsia" w:ascii="AR P丸ゴシック体M" w:hAnsi="AR P丸ゴシック体M" w:eastAsia="AR P丸ゴシック体M"/>
                          <w:b w:val="1"/>
                          <w:color w:val="000000"/>
                          <w:kern w:val="0"/>
                          <w:sz w:val="22"/>
                        </w:rPr>
                        <w:t>日（月）　トライアスロン交流会</w:t>
                      </w:r>
                    </w:p>
                    <w:p>
                      <w:pPr>
                        <w:pStyle w:val="0"/>
                        <w:overflowPunct w:val="0"/>
                        <w:spacing w:line="342" w:lineRule="exact"/>
                        <w:ind w:leftChars="0" w:firstLine="0" w:firstLineChars="0"/>
                        <w:textAlignment w:val="baseline"/>
                        <w:rPr>
                          <w:rFonts w:hint="default" w:ascii="AR P丸ゴシック体M" w:hAnsi="AR P丸ゴシック体M" w:eastAsia="AR P丸ゴシック体M"/>
                        </w:rPr>
                      </w:pPr>
                      <w:r>
                        <w:rPr>
                          <w:rFonts w:hint="eastAsia" w:ascii="AR P丸ゴシック体M" w:hAnsi="AR P丸ゴシック体M" w:eastAsia="AR P丸ゴシック体M"/>
                          <w:b w:val="1"/>
                          <w:color w:val="000000"/>
                          <w:kern w:val="0"/>
                          <w:sz w:val="22"/>
                        </w:rPr>
                        <w:t>２５日（火）　町教委訪問（午後）</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2" behindDoc="0" locked="0" layoutInCell="1" hidden="0" allowOverlap="1">
                <wp:simplePos x="0" y="0"/>
                <wp:positionH relativeFrom="column">
                  <wp:posOffset>3679190</wp:posOffset>
                </wp:positionH>
                <wp:positionV relativeFrom="paragraph">
                  <wp:posOffset>123190</wp:posOffset>
                </wp:positionV>
                <wp:extent cx="2870835" cy="1554480"/>
                <wp:effectExtent l="0" t="0" r="635" b="635"/>
                <wp:wrapNone/>
                <wp:docPr id="1050" name="オブジェクト 0"/>
                <a:graphic xmlns:a="http://schemas.openxmlformats.org/drawingml/2006/main">
                  <a:graphicData uri="http://schemas.microsoft.com/office/word/2010/wordprocessingShape">
                    <wps:wsp>
                      <wps:cNvPr id="1050" name="オブジェクト 0"/>
                      <wps:cNvSpPr txBox="1"/>
                      <wps:spPr>
                        <a:xfrm>
                          <a:off x="0" y="0"/>
                          <a:ext cx="2870835" cy="15544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overflowPunct w:val="0"/>
                              <w:spacing w:line="342" w:lineRule="exact"/>
                              <w:ind w:leftChars="0" w:firstLine="0" w:firstLineChars="0"/>
                              <w:textAlignment w:val="baseline"/>
                              <w:rPr>
                                <w:rFonts w:hint="eastAsia" w:ascii="AR P丸ゴシック体M" w:hAnsi="AR P丸ゴシック体M" w:eastAsia="AR P丸ゴシック体M"/>
                                <w:b w:val="1"/>
                                <w:color w:val="000000"/>
                                <w:w w:val="80"/>
                                <w:kern w:val="0"/>
                                <w:sz w:val="22"/>
                              </w:rPr>
                            </w:pPr>
                            <w:r>
                              <w:rPr>
                                <w:rFonts w:hint="eastAsia" w:ascii="AR P丸ゴシック体M" w:hAnsi="AR P丸ゴシック体M" w:eastAsia="AR P丸ゴシック体M"/>
                                <w:b w:val="1"/>
                                <w:color w:val="000000"/>
                                <w:kern w:val="0"/>
                                <w:sz w:val="22"/>
                              </w:rPr>
                              <w:t>1</w:t>
                            </w:r>
                            <w:r>
                              <w:rPr>
                                <w:rFonts w:hint="eastAsia" w:ascii="AR P丸ゴシック体M" w:hAnsi="AR P丸ゴシック体M" w:eastAsia="AR P丸ゴシック体M"/>
                                <w:b w:val="1"/>
                                <w:color w:val="000000"/>
                                <w:kern w:val="0"/>
                                <w:sz w:val="28"/>
                              </w:rPr>
                              <w:t xml:space="preserve"> </w:t>
                            </w:r>
                            <w:r>
                              <w:rPr>
                                <w:rFonts w:hint="eastAsia" w:ascii="AR P丸ゴシック体M" w:hAnsi="AR P丸ゴシック体M" w:eastAsia="AR P丸ゴシック体M"/>
                                <w:b w:val="1"/>
                                <w:color w:val="000000"/>
                                <w:kern w:val="0"/>
                                <w:sz w:val="22"/>
                              </w:rPr>
                              <w:t>日（月）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学力パワーアップ週間</w:t>
                            </w:r>
                            <w:r>
                              <w:rPr>
                                <w:rFonts w:hint="eastAsia" w:ascii="AR P丸ゴシック体M" w:hAnsi="AR P丸ゴシック体M" w:eastAsia="AR P丸ゴシック体M"/>
                                <w:b w:val="1"/>
                                <w:color w:val="000000"/>
                                <w:w w:val="80"/>
                                <w:kern w:val="0"/>
                                <w:sz w:val="22"/>
                              </w:rPr>
                              <w:t>（～６日）</w:t>
                            </w:r>
                          </w:p>
                          <w:p>
                            <w:pPr>
                              <w:pStyle w:val="0"/>
                              <w:overflowPunct w:val="0"/>
                              <w:spacing w:line="342" w:lineRule="exact"/>
                              <w:ind w:leftChars="0" w:firstLine="0" w:firstLineChars="0"/>
                              <w:textAlignment w:val="baseline"/>
                              <w:rPr>
                                <w:rFonts w:hint="eastAsia"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２</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日（火）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水泳大会・</w:t>
                            </w:r>
                            <w:r>
                              <w:rPr>
                                <w:rFonts w:hint="eastAsia" w:ascii="AR P丸ゴシック体M" w:hAnsi="AR P丸ゴシック体M" w:eastAsia="AR P丸ゴシック体M"/>
                                <w:b w:val="1"/>
                                <w:color w:val="000000"/>
                                <w:kern w:val="0"/>
                                <w:sz w:val="22"/>
                              </w:rPr>
                              <w:t>PTA</w:t>
                            </w:r>
                          </w:p>
                          <w:p>
                            <w:pPr>
                              <w:pStyle w:val="0"/>
                              <w:overflowPunct w:val="0"/>
                              <w:spacing w:line="342" w:lineRule="exact"/>
                              <w:ind w:left="0" w:leftChars="0" w:firstLine="0" w:firstLineChars="0"/>
                              <w:textAlignment w:val="baseline"/>
                              <w:rPr>
                                <w:rFonts w:hint="eastAsia"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70C0"/>
                                <w:kern w:val="0"/>
                                <w:sz w:val="22"/>
                              </w:rPr>
                              <w:t>13</w:t>
                            </w:r>
                            <w:r>
                              <w:rPr>
                                <w:rFonts w:hint="eastAsia" w:ascii="AR P丸ゴシック体M" w:hAnsi="AR P丸ゴシック体M" w:eastAsia="AR P丸ゴシック体M"/>
                                <w:b w:val="1"/>
                                <w:color w:val="0070C0"/>
                                <w:kern w:val="0"/>
                                <w:sz w:val="22"/>
                              </w:rPr>
                              <w:t>日（土）</w:t>
                            </w:r>
                            <w:r>
                              <w:rPr>
                                <w:rFonts w:hint="eastAsia" w:ascii="AR P丸ゴシック体M" w:hAnsi="AR P丸ゴシック体M" w:eastAsia="AR P丸ゴシック体M"/>
                                <w:b w:val="1"/>
                                <w:color w:val="000000"/>
                                <w:kern w:val="0"/>
                                <w:sz w:val="22"/>
                              </w:rPr>
                              <w:t>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土曜授業日</w:t>
                            </w:r>
                          </w:p>
                          <w:p>
                            <w:pPr>
                              <w:pStyle w:val="0"/>
                              <w:overflowPunct w:val="0"/>
                              <w:spacing w:line="342" w:lineRule="exact"/>
                              <w:ind w:leftChars="0" w:firstLine="0" w:firstLineChars="0"/>
                              <w:textAlignment w:val="baseline"/>
                              <w:rPr>
                                <w:rFonts w:hint="eastAsia" w:ascii="AR P丸ゴシック体M" w:hAnsi="AR P丸ゴシック体M" w:eastAsia="AR P丸ゴシック体M"/>
                                <w:b w:val="1"/>
                                <w:color w:val="000000"/>
                                <w:w w:val="80"/>
                                <w:kern w:val="0"/>
                                <w:sz w:val="22"/>
                              </w:rPr>
                            </w:pPr>
                            <w:r>
                              <w:rPr>
                                <w:rFonts w:hint="eastAsia" w:ascii="AR P丸ゴシック体M" w:hAnsi="AR P丸ゴシック体M" w:eastAsia="AR P丸ゴシック体M"/>
                                <w:b w:val="1"/>
                                <w:color w:val="FF0000"/>
                                <w:kern w:val="0"/>
                                <w:sz w:val="22"/>
                              </w:rPr>
                              <w:t>１</w:t>
                            </w:r>
                            <w:r>
                              <w:rPr>
                                <w:rFonts w:hint="eastAsia" w:ascii="AR P丸ゴシック体M" w:hAnsi="AR P丸ゴシック体M" w:eastAsia="AR P丸ゴシック体M"/>
                                <w:b w:val="1"/>
                                <w:color w:val="FF0000"/>
                                <w:kern w:val="0"/>
                                <w:sz w:val="22"/>
                              </w:rPr>
                              <w:t>4</w:t>
                            </w:r>
                            <w:r>
                              <w:rPr>
                                <w:rFonts w:hint="eastAsia" w:ascii="AR P丸ゴシック体M" w:hAnsi="AR P丸ゴシック体M" w:eastAsia="AR P丸ゴシック体M"/>
                                <w:b w:val="1"/>
                                <w:color w:val="FF0000"/>
                                <w:kern w:val="0"/>
                                <w:sz w:val="22"/>
                              </w:rPr>
                              <w:t>日（日）</w:t>
                            </w:r>
                            <w:r>
                              <w:rPr>
                                <w:rFonts w:hint="eastAsia" w:ascii="AR P丸ゴシック体M" w:hAnsi="AR P丸ゴシック体M" w:eastAsia="AR P丸ゴシック体M"/>
                                <w:b w:val="1"/>
                                <w:color w:val="000000"/>
                                <w:kern w:val="0"/>
                                <w:sz w:val="22"/>
                              </w:rPr>
                              <w:t>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w w:val="80"/>
                                <w:kern w:val="0"/>
                                <w:sz w:val="22"/>
                              </w:rPr>
                              <w:t>思いやりクリーン作戦</w:t>
                            </w:r>
                          </w:p>
                          <w:p>
                            <w:pPr>
                              <w:pStyle w:val="0"/>
                              <w:overflowPunct w:val="0"/>
                              <w:spacing w:line="342" w:lineRule="exact"/>
                              <w:ind w:leftChars="0" w:firstLine="0" w:firstLineChars="0"/>
                              <w:textAlignment w:val="baseline"/>
                              <w:rPr>
                                <w:rFonts w:hint="eastAsia"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19</w:t>
                            </w:r>
                            <w:r>
                              <w:rPr>
                                <w:rFonts w:hint="eastAsia" w:ascii="AR P丸ゴシック体M" w:hAnsi="AR P丸ゴシック体M" w:eastAsia="AR P丸ゴシック体M"/>
                                <w:b w:val="1"/>
                                <w:color w:val="000000"/>
                                <w:kern w:val="0"/>
                                <w:sz w:val="22"/>
                              </w:rPr>
                              <w:t>日（金）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１学期終業式</w:t>
                            </w:r>
                          </w:p>
                          <w:p>
                            <w:pPr>
                              <w:pStyle w:val="0"/>
                              <w:overflowPunct w:val="0"/>
                              <w:spacing w:line="342" w:lineRule="exact"/>
                              <w:ind w:leftChars="0" w:firstLine="0" w:firstLineChars="0"/>
                              <w:textAlignment w:val="baseline"/>
                              <w:rPr>
                                <w:rFonts w:hint="eastAsia"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２０日（土）～</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夏季休業</w:t>
                            </w:r>
                          </w:p>
                          <w:p>
                            <w:pPr>
                              <w:pStyle w:val="0"/>
                              <w:rPr>
                                <w:rFonts w:hint="eastAsia" w:ascii="AR P丸ゴシック体M" w:hAnsi="AR P丸ゴシック体M" w:eastAsia="AR P丸ゴシック体M"/>
                                <w:sz w:val="22"/>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69pt;mso-position-vertical-relative:text;mso-position-horizontal-relative:text;position:absolute;height:122.4pt;mso-wrap-distance-top:0pt;width:226.05pt;mso-wrap-distance-left:16pt;margin-left:289.7pt;z-index:12;" o:spid="_x0000_s105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overflowPunct w:val="0"/>
                        <w:spacing w:line="342" w:lineRule="exact"/>
                        <w:ind w:leftChars="0" w:firstLine="0" w:firstLineChars="0"/>
                        <w:textAlignment w:val="baseline"/>
                        <w:rPr>
                          <w:rFonts w:hint="eastAsia" w:ascii="AR P丸ゴシック体M" w:hAnsi="AR P丸ゴシック体M" w:eastAsia="AR P丸ゴシック体M"/>
                          <w:b w:val="1"/>
                          <w:color w:val="000000"/>
                          <w:w w:val="80"/>
                          <w:kern w:val="0"/>
                          <w:sz w:val="22"/>
                        </w:rPr>
                      </w:pPr>
                      <w:r>
                        <w:rPr>
                          <w:rFonts w:hint="eastAsia" w:ascii="AR P丸ゴシック体M" w:hAnsi="AR P丸ゴシック体M" w:eastAsia="AR P丸ゴシック体M"/>
                          <w:b w:val="1"/>
                          <w:color w:val="000000"/>
                          <w:kern w:val="0"/>
                          <w:sz w:val="22"/>
                        </w:rPr>
                        <w:t>1</w:t>
                      </w:r>
                      <w:r>
                        <w:rPr>
                          <w:rFonts w:hint="eastAsia" w:ascii="AR P丸ゴシック体M" w:hAnsi="AR P丸ゴシック体M" w:eastAsia="AR P丸ゴシック体M"/>
                          <w:b w:val="1"/>
                          <w:color w:val="000000"/>
                          <w:kern w:val="0"/>
                          <w:sz w:val="28"/>
                        </w:rPr>
                        <w:t xml:space="preserve"> </w:t>
                      </w:r>
                      <w:r>
                        <w:rPr>
                          <w:rFonts w:hint="eastAsia" w:ascii="AR P丸ゴシック体M" w:hAnsi="AR P丸ゴシック体M" w:eastAsia="AR P丸ゴシック体M"/>
                          <w:b w:val="1"/>
                          <w:color w:val="000000"/>
                          <w:kern w:val="0"/>
                          <w:sz w:val="22"/>
                        </w:rPr>
                        <w:t>日（月）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学力パワーアップ週間</w:t>
                      </w:r>
                      <w:r>
                        <w:rPr>
                          <w:rFonts w:hint="eastAsia" w:ascii="AR P丸ゴシック体M" w:hAnsi="AR P丸ゴシック体M" w:eastAsia="AR P丸ゴシック体M"/>
                          <w:b w:val="1"/>
                          <w:color w:val="000000"/>
                          <w:w w:val="80"/>
                          <w:kern w:val="0"/>
                          <w:sz w:val="22"/>
                        </w:rPr>
                        <w:t>（～６日）</w:t>
                      </w:r>
                    </w:p>
                    <w:p>
                      <w:pPr>
                        <w:pStyle w:val="0"/>
                        <w:overflowPunct w:val="0"/>
                        <w:spacing w:line="342" w:lineRule="exact"/>
                        <w:ind w:leftChars="0" w:firstLine="0" w:firstLineChars="0"/>
                        <w:textAlignment w:val="baseline"/>
                        <w:rPr>
                          <w:rFonts w:hint="eastAsia"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２</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日（火）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水泳大会・</w:t>
                      </w:r>
                      <w:r>
                        <w:rPr>
                          <w:rFonts w:hint="eastAsia" w:ascii="AR P丸ゴシック体M" w:hAnsi="AR P丸ゴシック体M" w:eastAsia="AR P丸ゴシック体M"/>
                          <w:b w:val="1"/>
                          <w:color w:val="000000"/>
                          <w:kern w:val="0"/>
                          <w:sz w:val="22"/>
                        </w:rPr>
                        <w:t>PTA</w:t>
                      </w:r>
                    </w:p>
                    <w:p>
                      <w:pPr>
                        <w:pStyle w:val="0"/>
                        <w:overflowPunct w:val="0"/>
                        <w:spacing w:line="342" w:lineRule="exact"/>
                        <w:ind w:left="0" w:leftChars="0" w:firstLine="0" w:firstLineChars="0"/>
                        <w:textAlignment w:val="baseline"/>
                        <w:rPr>
                          <w:rFonts w:hint="eastAsia"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70C0"/>
                          <w:kern w:val="0"/>
                          <w:sz w:val="22"/>
                        </w:rPr>
                        <w:t>13</w:t>
                      </w:r>
                      <w:r>
                        <w:rPr>
                          <w:rFonts w:hint="eastAsia" w:ascii="AR P丸ゴシック体M" w:hAnsi="AR P丸ゴシック体M" w:eastAsia="AR P丸ゴシック体M"/>
                          <w:b w:val="1"/>
                          <w:color w:val="0070C0"/>
                          <w:kern w:val="0"/>
                          <w:sz w:val="22"/>
                        </w:rPr>
                        <w:t>日（土）</w:t>
                      </w:r>
                      <w:r>
                        <w:rPr>
                          <w:rFonts w:hint="eastAsia" w:ascii="AR P丸ゴシック体M" w:hAnsi="AR P丸ゴシック体M" w:eastAsia="AR P丸ゴシック体M"/>
                          <w:b w:val="1"/>
                          <w:color w:val="000000"/>
                          <w:kern w:val="0"/>
                          <w:sz w:val="22"/>
                        </w:rPr>
                        <w:t>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土曜授業日</w:t>
                      </w:r>
                    </w:p>
                    <w:p>
                      <w:pPr>
                        <w:pStyle w:val="0"/>
                        <w:overflowPunct w:val="0"/>
                        <w:spacing w:line="342" w:lineRule="exact"/>
                        <w:ind w:leftChars="0" w:firstLine="0" w:firstLineChars="0"/>
                        <w:textAlignment w:val="baseline"/>
                        <w:rPr>
                          <w:rFonts w:hint="eastAsia" w:ascii="AR P丸ゴシック体M" w:hAnsi="AR P丸ゴシック体M" w:eastAsia="AR P丸ゴシック体M"/>
                          <w:b w:val="1"/>
                          <w:color w:val="000000"/>
                          <w:w w:val="80"/>
                          <w:kern w:val="0"/>
                          <w:sz w:val="22"/>
                        </w:rPr>
                      </w:pPr>
                      <w:r>
                        <w:rPr>
                          <w:rFonts w:hint="eastAsia" w:ascii="AR P丸ゴシック体M" w:hAnsi="AR P丸ゴシック体M" w:eastAsia="AR P丸ゴシック体M"/>
                          <w:b w:val="1"/>
                          <w:color w:val="FF0000"/>
                          <w:kern w:val="0"/>
                          <w:sz w:val="22"/>
                        </w:rPr>
                        <w:t>１</w:t>
                      </w:r>
                      <w:r>
                        <w:rPr>
                          <w:rFonts w:hint="eastAsia" w:ascii="AR P丸ゴシック体M" w:hAnsi="AR P丸ゴシック体M" w:eastAsia="AR P丸ゴシック体M"/>
                          <w:b w:val="1"/>
                          <w:color w:val="FF0000"/>
                          <w:kern w:val="0"/>
                          <w:sz w:val="22"/>
                        </w:rPr>
                        <w:t>4</w:t>
                      </w:r>
                      <w:r>
                        <w:rPr>
                          <w:rFonts w:hint="eastAsia" w:ascii="AR P丸ゴシック体M" w:hAnsi="AR P丸ゴシック体M" w:eastAsia="AR P丸ゴシック体M"/>
                          <w:b w:val="1"/>
                          <w:color w:val="FF0000"/>
                          <w:kern w:val="0"/>
                          <w:sz w:val="22"/>
                        </w:rPr>
                        <w:t>日（日）</w:t>
                      </w:r>
                      <w:r>
                        <w:rPr>
                          <w:rFonts w:hint="eastAsia" w:ascii="AR P丸ゴシック体M" w:hAnsi="AR P丸ゴシック体M" w:eastAsia="AR P丸ゴシック体M"/>
                          <w:b w:val="1"/>
                          <w:color w:val="000000"/>
                          <w:kern w:val="0"/>
                          <w:sz w:val="22"/>
                        </w:rPr>
                        <w:t>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w w:val="80"/>
                          <w:kern w:val="0"/>
                          <w:sz w:val="22"/>
                        </w:rPr>
                        <w:t>思いやりクリーン作戦</w:t>
                      </w:r>
                    </w:p>
                    <w:p>
                      <w:pPr>
                        <w:pStyle w:val="0"/>
                        <w:overflowPunct w:val="0"/>
                        <w:spacing w:line="342" w:lineRule="exact"/>
                        <w:ind w:leftChars="0" w:firstLine="0" w:firstLineChars="0"/>
                        <w:textAlignment w:val="baseline"/>
                        <w:rPr>
                          <w:rFonts w:hint="eastAsia"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19</w:t>
                      </w:r>
                      <w:r>
                        <w:rPr>
                          <w:rFonts w:hint="eastAsia" w:ascii="AR P丸ゴシック体M" w:hAnsi="AR P丸ゴシック体M" w:eastAsia="AR P丸ゴシック体M"/>
                          <w:b w:val="1"/>
                          <w:color w:val="000000"/>
                          <w:kern w:val="0"/>
                          <w:sz w:val="22"/>
                        </w:rPr>
                        <w:t>日（金）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１学期終業式</w:t>
                      </w:r>
                    </w:p>
                    <w:p>
                      <w:pPr>
                        <w:pStyle w:val="0"/>
                        <w:overflowPunct w:val="0"/>
                        <w:spacing w:line="342" w:lineRule="exact"/>
                        <w:ind w:leftChars="0" w:firstLine="0" w:firstLineChars="0"/>
                        <w:textAlignment w:val="baseline"/>
                        <w:rPr>
                          <w:rFonts w:hint="eastAsia"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２０日（土）～</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夏季休業</w:t>
                      </w:r>
                    </w:p>
                    <w:p>
                      <w:pPr>
                        <w:pStyle w:val="0"/>
                        <w:rPr>
                          <w:rFonts w:hint="eastAsia" w:ascii="AR P丸ゴシック体M" w:hAnsi="AR P丸ゴシック体M" w:eastAsia="AR P丸ゴシック体M"/>
                          <w:sz w:val="22"/>
                        </w:rPr>
                      </w:pPr>
                    </w:p>
                  </w:txbxContent>
                </v:textbox>
                <v:imagedata o:title=""/>
                <w10:wrap type="none" anchorx="text" anchory="text"/>
              </v:shape>
            </w:pict>
          </mc:Fallback>
        </mc:AlternateContent>
      </w:r>
      <w:r>
        <w:rPr>
          <w:rFonts w:hint="eastAsia"/>
        </w:rPr>
        <w:tab/>
      </w:r>
    </w:p>
    <w:p>
      <w:pPr>
        <w:pStyle w:val="0"/>
        <w:rPr>
          <w:rFonts w:hint="default"/>
        </w:rPr>
      </w:pPr>
      <w:r>
        <w:rPr>
          <w:rFonts w:hint="eastAsia"/>
        </w:rPr>
        <w:drawing>
          <wp:anchor distT="0" distB="0" distL="203200" distR="203200" simplePos="0" relativeHeight="16" behindDoc="0" locked="0" layoutInCell="1" hidden="0" allowOverlap="1">
            <wp:simplePos x="0" y="0"/>
            <wp:positionH relativeFrom="column">
              <wp:posOffset>3242310</wp:posOffset>
            </wp:positionH>
            <wp:positionV relativeFrom="paragraph">
              <wp:posOffset>147955</wp:posOffset>
            </wp:positionV>
            <wp:extent cx="353060" cy="273050"/>
            <wp:effectExtent l="0" t="0" r="0" b="0"/>
            <wp:wrapNone/>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18"/>
                    <a:stretch>
                      <a:fillRect/>
                    </a:stretch>
                  </pic:blipFill>
                  <pic:spPr>
                    <a:xfrm>
                      <a:off x="0" y="0"/>
                      <a:ext cx="353060" cy="273050"/>
                    </a:xfrm>
                    <a:prstGeom prst="rect">
                      <a:avLst/>
                    </a:prstGeom>
                  </pic:spPr>
                </pic:pic>
              </a:graphicData>
            </a:graphic>
          </wp:anchor>
        </w:drawing>
      </w:r>
    </w:p>
    <w:p>
      <w:pPr>
        <w:pStyle w:val="0"/>
        <w:rPr>
          <w:rFonts w:hint="default"/>
        </w:rPr>
      </w:pPr>
    </w:p>
    <w:p>
      <w:pPr>
        <w:pStyle w:val="0"/>
        <w:rPr>
          <w:rFonts w:hint="default"/>
        </w:rPr>
      </w:pPr>
      <w:r>
        <w:rPr>
          <w:rFonts w:hint="eastAsia"/>
        </w:rPr>
        <w:drawing>
          <wp:anchor distT="0" distB="0" distL="203200" distR="203200" simplePos="0" relativeHeight="18" behindDoc="0" locked="0" layoutInCell="1" hidden="0" allowOverlap="1">
            <wp:simplePos x="0" y="0"/>
            <wp:positionH relativeFrom="column">
              <wp:posOffset>3175635</wp:posOffset>
            </wp:positionH>
            <wp:positionV relativeFrom="paragraph">
              <wp:posOffset>88265</wp:posOffset>
            </wp:positionV>
            <wp:extent cx="501650" cy="387985"/>
            <wp:effectExtent l="0" t="0" r="0" b="0"/>
            <wp:wrapNone/>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18"/>
                    <a:stretch>
                      <a:fillRect/>
                    </a:stretch>
                  </pic:blipFill>
                  <pic:spPr>
                    <a:xfrm>
                      <a:off x="0" y="0"/>
                      <a:ext cx="501650" cy="387985"/>
                    </a:xfrm>
                    <a:prstGeom prst="rect">
                      <a:avLst/>
                    </a:prstGeom>
                  </pic:spPr>
                </pic:pic>
              </a:graphicData>
            </a:graphic>
          </wp:anchor>
        </w:drawing>
      </w:r>
    </w:p>
    <w:p>
      <w:pPr>
        <w:pStyle w:val="0"/>
        <w:rPr>
          <w:rFonts w:hint="default"/>
        </w:rPr>
      </w:pPr>
      <w:r>
        <w:rPr>
          <w:rFonts w:hint="eastAsia"/>
        </w:rPr>
        <w:drawing>
          <wp:anchor distT="0" distB="0" distL="203200" distR="203200" simplePos="0" relativeHeight="19" behindDoc="0" locked="0" layoutInCell="1" hidden="0" allowOverlap="1">
            <wp:simplePos x="0" y="0"/>
            <wp:positionH relativeFrom="column">
              <wp:posOffset>5698490</wp:posOffset>
            </wp:positionH>
            <wp:positionV relativeFrom="paragraph">
              <wp:posOffset>150495</wp:posOffset>
            </wp:positionV>
            <wp:extent cx="730250" cy="560070"/>
            <wp:effectExtent l="0" t="0" r="0" b="0"/>
            <wp:wrapNone/>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19"/>
                    <a:stretch>
                      <a:fillRect/>
                    </a:stretch>
                  </pic:blipFill>
                  <pic:spPr>
                    <a:xfrm>
                      <a:off x="0" y="0"/>
                      <a:ext cx="730250" cy="560070"/>
                    </a:xfrm>
                    <a:prstGeom prst="rect">
                      <a:avLst/>
                    </a:prstGeom>
                  </pic:spPr>
                </pic:pic>
              </a:graphicData>
            </a:graphic>
          </wp:anchor>
        </w:drawing>
      </w:r>
    </w:p>
    <w:p>
      <w:pPr>
        <w:pStyle w:val="0"/>
        <w:rPr>
          <w:rFonts w:hint="default"/>
        </w:rPr>
      </w:pPr>
      <w:r>
        <w:rPr>
          <w:rFonts w:hint="eastAsia"/>
        </w:rPr>
        <w:drawing>
          <wp:anchor distT="0" distB="0" distL="203200" distR="203200" simplePos="0" relativeHeight="17" behindDoc="0" locked="0" layoutInCell="1" hidden="0" allowOverlap="1">
            <wp:simplePos x="0" y="0"/>
            <wp:positionH relativeFrom="column">
              <wp:posOffset>3242310</wp:posOffset>
            </wp:positionH>
            <wp:positionV relativeFrom="paragraph">
              <wp:posOffset>188595</wp:posOffset>
            </wp:positionV>
            <wp:extent cx="407670" cy="314960"/>
            <wp:effectExtent l="0" t="0" r="0" b="0"/>
            <wp:wrapNone/>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18"/>
                    <a:stretch>
                      <a:fillRect/>
                    </a:stretch>
                  </pic:blipFill>
                  <pic:spPr>
                    <a:xfrm>
                      <a:off x="0" y="0"/>
                      <a:ext cx="407670" cy="314960"/>
                    </a:xfrm>
                    <a:prstGeom prst="rect">
                      <a:avLst/>
                    </a:prstGeom>
                  </pic:spPr>
                </pic:pic>
              </a:graphicData>
            </a:graphic>
          </wp:anchor>
        </w:drawing>
      </w:r>
    </w:p>
    <w:p>
      <w:pPr>
        <w:pStyle w:val="0"/>
        <w:rPr>
          <w:rFonts w:hint="default"/>
        </w:rPr>
      </w:pPr>
    </w:p>
    <w:p>
      <w:pPr>
        <w:pStyle w:val="0"/>
        <w:tabs>
          <w:tab w:val="left" w:leader="none" w:pos="3772"/>
        </w:tabs>
        <w:rPr>
          <w:rFonts w:hint="default"/>
        </w:rPr>
      </w:pPr>
    </w:p>
    <w:p>
      <w:pPr>
        <w:pStyle w:val="0"/>
        <w:tabs>
          <w:tab w:val="left" w:leader="none" w:pos="6079"/>
        </w:tabs>
        <w:rPr>
          <w:rFonts w:hint="default"/>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3175</wp:posOffset>
                </wp:positionH>
                <wp:positionV relativeFrom="paragraph">
                  <wp:posOffset>314325</wp:posOffset>
                </wp:positionV>
                <wp:extent cx="3294380" cy="643255"/>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txBox="1"/>
                      <wps:spPr>
                        <a:xfrm>
                          <a:off x="0" y="0"/>
                          <a:ext cx="3294380" cy="643255"/>
                        </a:xfrm>
                        <a:prstGeom prst="rect">
                          <a:avLst/>
                        </a:prstGeom>
                        <a:gradFill rotWithShape="1">
                          <a:gsLst>
                            <a:gs pos="0">
                              <a:schemeClr val="accent4">
                                <a:lumMod val="40000"/>
                                <a:lumOff val="60000"/>
                              </a:schemeClr>
                            </a:gs>
                            <a:gs pos="100000">
                              <a:srgbClr val="FFFFFF"/>
                            </a:gs>
                          </a:gsLst>
                          <a:lin ang="5400000" scaled="1"/>
                          <a:tileRect/>
                        </a:gradFill>
                        <a:ln w="12700" cmpd="sng">
                          <a:solidFill>
                            <a:srgbClr val="FFC000"/>
                          </a:solidFill>
                        </a:ln>
                      </wps:spPr>
                      <wps:style>
                        <a:lnRef idx="0">
                          <a:srgbClr val="000000"/>
                        </a:lnRef>
                        <a:fillRef idx="0">
                          <a:srgbClr val="000000"/>
                        </a:fillRef>
                        <a:effectRef idx="0">
                          <a:srgbClr val="000000"/>
                        </a:effectRef>
                        <a:fontRef idx="minor">
                          <a:schemeClr val="dk1"/>
                        </a:fontRef>
                      </wps:style>
                      <wps:txbx>
                        <w:txbxContent>
                          <w:p>
                            <w:pPr>
                              <w:pStyle w:val="0"/>
                              <w:spacing w:line="0" w:lineRule="atLeast"/>
                              <w:rPr>
                                <w:rFonts w:hint="eastAsia" w:ascii="UD デジタル 教科書体 NK-R" w:hAnsi="UD デジタル 教科書体 NK-R" w:eastAsia="UD デジタル 教科書体 NK-R"/>
                                <w:b w:val="1"/>
                                <w:sz w:val="28"/>
                              </w:rPr>
                            </w:pPr>
                            <w:r>
                              <w:rPr>
                                <w:rFonts w:hint="eastAsia" w:ascii="UD デジタル 教科書体 NK-R" w:hAnsi="UD デジタル 教科書体 NK-R" w:eastAsia="UD デジタル 教科書体 NK-R"/>
                                <w:b w:val="1"/>
                                <w:sz w:val="28"/>
                              </w:rPr>
                              <w:t>【</w:t>
                            </w:r>
                            <w:r>
                              <w:rPr>
                                <w:rFonts w:hint="eastAsia" w:ascii="UD デジタル 教科書体 NK-R" w:hAnsi="UD デジタル 教科書体 NK-R" w:eastAsia="UD デジタル 教科書体 NK-R"/>
                                <w:b w:val="1"/>
                                <w:sz w:val="28"/>
                              </w:rPr>
                              <w:t>6</w:t>
                            </w:r>
                            <w:r>
                              <w:rPr>
                                <w:rFonts w:hint="eastAsia" w:ascii="UD デジタル 教科書体 NK-R" w:hAnsi="UD デジタル 教科書体 NK-R" w:eastAsia="UD デジタル 教科書体 NK-R"/>
                                <w:b w:val="1"/>
                                <w:sz w:val="28"/>
                              </w:rPr>
                              <w:t>月の生活目標】　</w:t>
                            </w:r>
                            <w:r>
                              <w:rPr>
                                <w:rFonts w:hint="eastAsia" w:ascii="UD デジタル 教科書体 NK-R" w:hAnsi="UD デジタル 教科書体 NK-R" w:eastAsia="UD デジタル 教科書体 NK-R"/>
                                <w:b w:val="1"/>
                                <w:color w:val="000000"/>
                                <w:kern w:val="0"/>
                                <w:sz w:val="28"/>
                              </w:rPr>
                              <w:t>安全に気をつけよう</w:t>
                            </w:r>
                          </w:p>
                          <w:p>
                            <w:pPr>
                              <w:pStyle w:val="0"/>
                              <w:spacing w:line="120" w:lineRule="auto"/>
                              <w:ind w:left="2203" w:hanging="2203" w:hangingChars="100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b w:val="1"/>
                                <w:sz w:val="28"/>
                              </w:rPr>
                              <w:t>【</w:t>
                            </w:r>
                            <w:r>
                              <w:rPr>
                                <w:rFonts w:hint="eastAsia" w:ascii="UD デジタル 教科書体 NK-R" w:hAnsi="UD デジタル 教科書体 NK-R" w:eastAsia="UD デジタル 教科書体 NK-R"/>
                                <w:b w:val="1"/>
                                <w:sz w:val="28"/>
                              </w:rPr>
                              <w:t>6</w:t>
                            </w:r>
                            <w:r>
                              <w:rPr>
                                <w:rFonts w:hint="eastAsia" w:ascii="UD デジタル 教科書体 NK-R" w:hAnsi="UD デジタル 教科書体 NK-R" w:eastAsia="UD デジタル 教科書体 NK-R"/>
                                <w:b w:val="1"/>
                                <w:sz w:val="28"/>
                              </w:rPr>
                              <w:t>月の保健目標】　</w:t>
                            </w:r>
                            <w:r>
                              <w:rPr>
                                <w:rFonts w:hint="eastAsia" w:ascii="UD デジタル 教科書体 NK-R" w:hAnsi="UD デジタル 教科書体 NK-R" w:eastAsia="UD デジタル 教科書体 NK-R"/>
                                <w:b w:val="1"/>
                                <w:color w:val="000000"/>
                                <w:kern w:val="0"/>
                                <w:sz w:val="28"/>
                              </w:rPr>
                              <w:t>歯を大切にしよう</w:t>
                            </w:r>
                          </w:p>
                          <w:p>
                            <w:pPr>
                              <w:pStyle w:val="0"/>
                              <w:spacing w:line="0" w:lineRule="atLeast"/>
                              <w:rPr>
                                <w:rFonts w:hint="default" w:ascii="AR P丸ゴシック体M" w:hAnsi="AR P丸ゴシック体M" w:eastAsia="AR P丸ゴシック体M"/>
                                <w:b w:val="1"/>
                                <w:sz w:val="24"/>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4.75pt;mso-position-vertical-relative:text;mso-position-horizontal-relative:text;position:absolute;height:50.65pt;mso-wrap-distance-top:0pt;width:259.39pt;mso-wrap-distance-left:16pt;margin-left:0.25pt;z-index:11;" o:spid="_x0000_s1055" o:allowincell="t" o:allowoverlap="t" filled="t" fillcolor="#ffe699 [1303]" stroked="t" strokecolor="#ffc000" strokeweight="1pt" o:spt="202" type="#_x0000_t202">
                <v:fill type="gradient" color2="#ffffff" focus="100%" rotate="t"/>
                <v:stroke linestyle="single" filltype="solid"/>
                <v:textbox style="layout-flow:horizontal;" inset="2.0637499999999998mm,0.24694444444444438mm,2.0637499999999998mm,0.24694444444444438mm">
                  <w:txbxContent>
                    <w:p>
                      <w:pPr>
                        <w:pStyle w:val="0"/>
                        <w:spacing w:line="0" w:lineRule="atLeast"/>
                        <w:rPr>
                          <w:rFonts w:hint="eastAsia" w:ascii="UD デジタル 教科書体 NK-R" w:hAnsi="UD デジタル 教科書体 NK-R" w:eastAsia="UD デジタル 教科書体 NK-R"/>
                          <w:b w:val="1"/>
                          <w:sz w:val="28"/>
                        </w:rPr>
                      </w:pPr>
                      <w:r>
                        <w:rPr>
                          <w:rFonts w:hint="eastAsia" w:ascii="UD デジタル 教科書体 NK-R" w:hAnsi="UD デジタル 教科書体 NK-R" w:eastAsia="UD デジタル 教科書体 NK-R"/>
                          <w:b w:val="1"/>
                          <w:sz w:val="28"/>
                        </w:rPr>
                        <w:t>【</w:t>
                      </w:r>
                      <w:r>
                        <w:rPr>
                          <w:rFonts w:hint="eastAsia" w:ascii="UD デジタル 教科書体 NK-R" w:hAnsi="UD デジタル 教科書体 NK-R" w:eastAsia="UD デジタル 教科書体 NK-R"/>
                          <w:b w:val="1"/>
                          <w:sz w:val="28"/>
                        </w:rPr>
                        <w:t>6</w:t>
                      </w:r>
                      <w:r>
                        <w:rPr>
                          <w:rFonts w:hint="eastAsia" w:ascii="UD デジタル 教科書体 NK-R" w:hAnsi="UD デジタル 教科書体 NK-R" w:eastAsia="UD デジタル 教科書体 NK-R"/>
                          <w:b w:val="1"/>
                          <w:sz w:val="28"/>
                        </w:rPr>
                        <w:t>月の生活目標】　</w:t>
                      </w:r>
                      <w:r>
                        <w:rPr>
                          <w:rFonts w:hint="eastAsia" w:ascii="UD デジタル 教科書体 NK-R" w:hAnsi="UD デジタル 教科書体 NK-R" w:eastAsia="UD デジタル 教科書体 NK-R"/>
                          <w:b w:val="1"/>
                          <w:color w:val="000000"/>
                          <w:kern w:val="0"/>
                          <w:sz w:val="28"/>
                        </w:rPr>
                        <w:t>安全に気をつけよう</w:t>
                      </w:r>
                    </w:p>
                    <w:p>
                      <w:pPr>
                        <w:pStyle w:val="0"/>
                        <w:spacing w:line="120" w:lineRule="auto"/>
                        <w:ind w:left="2203" w:hanging="2203" w:hangingChars="100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b w:val="1"/>
                          <w:sz w:val="28"/>
                        </w:rPr>
                        <w:t>【</w:t>
                      </w:r>
                      <w:r>
                        <w:rPr>
                          <w:rFonts w:hint="eastAsia" w:ascii="UD デジタル 教科書体 NK-R" w:hAnsi="UD デジタル 教科書体 NK-R" w:eastAsia="UD デジタル 教科書体 NK-R"/>
                          <w:b w:val="1"/>
                          <w:sz w:val="28"/>
                        </w:rPr>
                        <w:t>6</w:t>
                      </w:r>
                      <w:r>
                        <w:rPr>
                          <w:rFonts w:hint="eastAsia" w:ascii="UD デジタル 教科書体 NK-R" w:hAnsi="UD デジタル 教科書体 NK-R" w:eastAsia="UD デジタル 教科書体 NK-R"/>
                          <w:b w:val="1"/>
                          <w:sz w:val="28"/>
                        </w:rPr>
                        <w:t>月の保健目標】　</w:t>
                      </w:r>
                      <w:r>
                        <w:rPr>
                          <w:rFonts w:hint="eastAsia" w:ascii="UD デジタル 教科書体 NK-R" w:hAnsi="UD デジタル 教科書体 NK-R" w:eastAsia="UD デジタル 教科書体 NK-R"/>
                          <w:b w:val="1"/>
                          <w:color w:val="000000"/>
                          <w:kern w:val="0"/>
                          <w:sz w:val="28"/>
                        </w:rPr>
                        <w:t>歯を大切にしよう</w:t>
                      </w:r>
                    </w:p>
                    <w:p>
                      <w:pPr>
                        <w:pStyle w:val="0"/>
                        <w:spacing w:line="0" w:lineRule="atLeast"/>
                        <w:rPr>
                          <w:rFonts w:hint="default" w:ascii="AR P丸ゴシック体M" w:hAnsi="AR P丸ゴシック体M" w:eastAsia="AR P丸ゴシック体M"/>
                          <w:b w:val="1"/>
                          <w:sz w:val="24"/>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0" behindDoc="0" locked="0" layoutInCell="1" hidden="0" allowOverlap="1">
                <wp:simplePos x="0" y="0"/>
                <wp:positionH relativeFrom="column">
                  <wp:posOffset>4333240</wp:posOffset>
                </wp:positionH>
                <wp:positionV relativeFrom="paragraph">
                  <wp:posOffset>247650</wp:posOffset>
                </wp:positionV>
                <wp:extent cx="2201545" cy="836295"/>
                <wp:effectExtent l="1198880" t="635" r="29845" b="10795"/>
                <wp:wrapNone/>
                <wp:docPr id="1056" name="オブジェクト 0"/>
                <a:graphic xmlns:a="http://schemas.openxmlformats.org/drawingml/2006/main">
                  <a:graphicData uri="http://schemas.microsoft.com/office/word/2010/wordprocessingShape">
                    <wps:wsp>
                      <wps:cNvPr id="1056" name="オブジェクト 0"/>
                      <wps:cNvSpPr/>
                      <wps:spPr>
                        <a:xfrm>
                          <a:off x="0" y="0"/>
                          <a:ext cx="2201545" cy="836295"/>
                        </a:xfrm>
                        <a:prstGeom prst="wedgeRoundRectCallout">
                          <a:avLst>
                            <a:gd name="adj1" fmla="val -104323"/>
                            <a:gd name="adj2" fmla="val 13713"/>
                            <a:gd name="adj3" fmla="val 16667"/>
                          </a:avLst>
                        </a:prstGeom>
                        <a:solidFill>
                          <a:srgbClr val="D2FF57"/>
                        </a:solidFill>
                        <a:ln w="12700" cap="flat" cmpd="sng" algn="ctr">
                          <a:solidFill>
                            <a:srgbClr val="00B05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color w:val="000000" w:themeColor="text1"/>
                              </w:rPr>
                            </w:pPr>
                            <w:r>
                              <w:rPr>
                                <w:rFonts w:hint="eastAsia"/>
                                <w:color w:val="000000" w:themeColor="text1"/>
                              </w:rPr>
                              <w:t>６月は海洋学習や水泳学習もあります。朝ごはんをしっかり食べて登校しましょう！！</w:t>
                            </w:r>
                          </w:p>
                        </w:txbxContent>
                      </wps:txbx>
                      <wps:bodyPr vertOverflow="overflow" horzOverflow="overflow" wrap="square" anchor="ct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wrap-distance-right:16pt;mso-wrap-distance-bottom:0pt;margin-top:19.5pt;mso-position-vertical-relative:text;mso-position-horizontal-relative:text;v-text-anchor:middle;position:absolute;height:65.84pt;mso-wrap-distance-top:0pt;width:173.35pt;mso-wrap-distance-left:16pt;margin-left:341.2pt;z-index:20;" o:spid="_x0000_s1056" o:allowincell="t" o:allowoverlap="t" filled="t" fillcolor="#d2ff57" stroked="t" strokecolor="#00b050" strokeweight="1pt" o:spt="62" type="#_x0000_t62" adj="-11734,13762">
                <v:fill/>
                <v:stroke linestyle="single" miterlimit="8" endcap="flat" dashstyle="solid" filltype="solid"/>
                <v:textbox style="layout-flow:horizontal;">
                  <w:txbxContent>
                    <w:p>
                      <w:pPr>
                        <w:pStyle w:val="0"/>
                        <w:jc w:val="left"/>
                        <w:rPr>
                          <w:rFonts w:hint="eastAsia"/>
                          <w:color w:val="000000" w:themeColor="text1"/>
                        </w:rPr>
                      </w:pPr>
                      <w:r>
                        <w:rPr>
                          <w:rFonts w:hint="eastAsia"/>
                          <w:color w:val="000000" w:themeColor="text1"/>
                        </w:rPr>
                        <w:t>６月は海洋学習や水泳学習もあります。朝ごはんをしっかり食べて登校しましょう！！</w:t>
                      </w:r>
                    </w:p>
                  </w:txbxContent>
                </v:textbox>
                <v:imagedata o:title=""/>
                <w10:wrap type="none" anchorx="text" anchory="text"/>
              </v:shape>
            </w:pict>
          </mc:Fallback>
        </mc:AlternateContent>
      </w:r>
    </w:p>
    <w:sectPr>
      <w:pgSz w:w="11906" w:h="16838"/>
      <w:pgMar w:top="720" w:right="720" w:bottom="720" w:left="72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 P浪漫明朝体U">
    <w:panose1 w:val="00000000000000000000"/>
    <w:charset w:val="80"/>
    <w:family w:val="roma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UD デジタル 教科書体 NK-R">
    <w:panose1 w:val="00000000000000000000"/>
    <w:charset w:val="80"/>
    <w:family w:val="roman"/>
    <w:notTrueType/>
    <w:pitch w:val="variable"/>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AR P浪漫明朝体U">
    <w:panose1 w:val="00000800000000000000"/>
    <w:charset w:val="80"/>
    <w:family w:val="roman"/>
    <w:notTrueType/>
    <w:pitch w:val="variable"/>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UD デジタル 教科書体 NK-R">
    <w:panose1 w:val="00000800000000000000"/>
    <w:charset w:val="80"/>
    <w:family w:val="roman"/>
    <w:notTrueType/>
    <w:pitch w:val="variable"/>
    <w:sig w:usb0="00000000" w:usb1="00000000" w:usb2="00000000" w:usb3="00000000" w:csb0="01008200" w:csb1="00000000"/>
  </w:font>
  <w:font w:name="AR P丸ゴシック体M">
    <w:panose1 w:val="000008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hyphenationZone w:val="0"/>
  <w:defaultTableStyle w:val="22"/>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character" w:styleId="17">
    <w:name w:val="Hyperlink"/>
    <w:basedOn w:val="10"/>
    <w:next w:val="17"/>
    <w:link w:val="0"/>
    <w:uiPriority w:val="0"/>
    <w:rPr>
      <w:color w:val="0000FF"/>
      <w:u w:val="single" w:color="auto"/>
    </w:rPr>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style>
  <w:style w:type="table" w:styleId="22" w:customStyle="1">
    <w:name w:val="表（シンプル 1）"/>
    <w:basedOn w:val="11"/>
    <w:next w:val="22"/>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23" w:customStyle="1">
    <w:name w:val="テーマの表  2（シンプル1-2）"/>
    <w:basedOn w:val="11"/>
    <w:next w:val="23"/>
    <w:link w:val="0"/>
    <w:uiPriority w:val="0"/>
    <w:tblPr>
      <w:tblStyleRowBandSize w:val="1"/>
      <w:tblStyleColBandSize w:val="1"/>
      <w:tblInd w:w="0" w:type="dxa"/>
      <w:tblBorders>
        <w:top w:val="single" w:color="9BC2E6" w:themeColor="accent1" w:themeTint="99" w:sz="6" w:space="0"/>
        <w:left w:val="single" w:color="9BC2E6" w:themeColor="accent1" w:themeTint="99" w:sz="6" w:space="0"/>
        <w:bottom w:val="single" w:color="9BC2E6" w:themeColor="accent1" w:themeTint="99" w:sz="6" w:space="0"/>
        <w:right w:val="single" w:color="9BC2E6" w:themeColor="accent1" w:themeTint="99" w:sz="6" w:space="0"/>
        <w:insideH w:val="single" w:color="9BC2E6" w:themeColor="accent1" w:themeTint="99" w:sz="6" w:space="0"/>
        <w:insideV w:val="single" w:color="9BC2E6" w:themeColor="accent1" w:themeTint="99" w:sz="6" w:space="0"/>
      </w:tblBorders>
      <w:tblCellMar>
        <w:top w:w="0" w:type="dxa"/>
        <w:bottom w:w="0" w:type="dxa"/>
        <w:left w:w="108" w:type="dxa"/>
        <w:right w:w="108" w:type="dxa"/>
      </w:tblCellMar>
    </w:tblPr>
    <w:trPr/>
    <w:tcPr/>
    <w:tblStylePr w:type="band2Horz">
      <w:tblPr/>
      <w:trPr/>
      <w:tcPr>
        <w:tcBorders>
          <w:top w:val="single" w:color="9BC2E6" w:themeColor="accent1" w:themeTint="99" w:sz="6" w:space="0"/>
          <w:bottom w:val="single" w:color="9BC2E6" w:themeColor="accent1" w:themeTint="99" w:sz="6" w:space="0"/>
          <w:left w:val="single" w:color="9BC2E6" w:themeColor="accent1" w:themeTint="99" w:sz="6" w:space="0"/>
          <w:right w:val="single" w:color="9BC2E6" w:themeColor="accent1" w:themeTint="99" w:sz="6" w:space="0"/>
          <w:insideH w:val="single" w:color="9BC2E6" w:themeColor="accent1" w:themeTint="99" w:sz="6" w:space="0"/>
          <w:insideV w:val="single" w:color="9BC2E6" w:themeColor="accent1" w:themeTint="99" w:sz="6" w:space="0"/>
          <w:tl2br w:val="nil"/>
          <w:tr2bl w:val="nil"/>
        </w:tcBorders>
        <w:shd w:val="pct50" w:themeColor="accent1" w:themeTint="33" w:themeShade="FF" w:fill="auto"/>
      </w:tcPr>
    </w:tblStylePr>
    <w:tblStylePr w:type="band2Vert">
      <w:tblPr/>
      <w:trPr/>
      <w:tcPr>
        <w:tcBorders>
          <w:top w:val="single" w:color="9BC2E6" w:themeColor="accent1" w:themeTint="99" w:sz="6" w:space="0"/>
          <w:bottom w:val="single" w:color="9BC2E6" w:themeColor="accent1" w:themeTint="99" w:sz="6" w:space="0"/>
          <w:left w:val="single" w:color="9BC2E6" w:themeColor="accent1" w:themeTint="99" w:sz="6" w:space="0"/>
          <w:right w:val="single" w:color="9BC2E6" w:themeColor="accent1" w:themeTint="99" w:sz="6" w:space="0"/>
          <w:insideH w:val="single" w:color="9BC2E6" w:themeColor="accent1" w:themeTint="99" w:sz="6" w:space="0"/>
          <w:insideV w:val="single" w:color="9BC2E6" w:themeColor="accent1" w:themeTint="99" w:sz="6" w:space="0"/>
          <w:tl2br w:val="nil"/>
          <w:tr2bl w:val="nil"/>
        </w:tcBorders>
        <w:shd w:val="pct50" w:themeColor="accent1" w:themeTint="33" w:themeShade="FF" w:fill="auto"/>
      </w:tcPr>
    </w:tblStylePr>
    <w:tblStylePr w:type="lastCol">
      <w:rPr>
        <w:b w:val="1"/>
      </w:rPr>
      <w:tblPr/>
      <w:trPr/>
      <w:tcPr/>
    </w:tblStylePr>
    <w:tblStylePr w:type="firstCol">
      <w:tblPr/>
      <w:trPr/>
      <w:tcPr>
        <w:shd w:val="clear" w:color="auto" w:themeFill="accent1" w:themeFillTint="33" w:themeFillShade="FF"/>
      </w:tcPr>
    </w:tblStylePr>
    <w:tblStylePr w:type="lastRow">
      <w:rPr>
        <w:b w:val="1"/>
      </w:rPr>
      <w:tblPr/>
      <w:trPr/>
      <w:tcPr/>
    </w:tblStylePr>
    <w:tblStylePr w:type="firstRow">
      <w:rPr>
        <w:b w:val="1"/>
      </w:rPr>
      <w:tblPr/>
      <w:trPr/>
      <w:tcPr>
        <w:shd w:val="clear" w:color="auto" w:themeFill="accent1" w:themeFillTint="66" w:themeFillShade="FF"/>
      </w:tcPr>
    </w:tblStylePr>
  </w:style>
  <w:style w:type="table" w:styleId="24" w:customStyle="1">
    <w:name w:val="表（カラー 9）"/>
    <w:basedOn w:val="11"/>
    <w:next w:val="24"/>
    <w:link w:val="0"/>
    <w:uiPriority w:val="0"/>
    <w:tblPr>
      <w:tblStyleRowBandSize w:val="1"/>
      <w:tblStyleColBandSize w:val="1"/>
      <w:tblInd w:w="0" w:type="dxa"/>
      <w:tblBorders>
        <w:top w:val="single" w:color="003366" w:sz="8" w:space="0"/>
        <w:left w:val="single" w:color="003366" w:sz="8" w:space="0"/>
        <w:bottom w:val="single" w:color="003366" w:sz="8" w:space="0"/>
        <w:right w:val="single" w:color="003366" w:sz="8" w:space="0"/>
        <w:insideH w:val="none" w:color="auto" w:sz="2" w:space="0"/>
        <w:insideV w:val="none" w:color="auto" w:sz="2" w:space="0"/>
      </w:tblBorders>
      <w:tblCellMar>
        <w:top w:w="0" w:type="dxa"/>
        <w:bottom w:w="0" w:type="dxa"/>
        <w:left w:w="108" w:type="dxa"/>
        <w:right w:w="108" w:type="dxa"/>
      </w:tblCellMar>
    </w:tblPr>
    <w:trPr/>
    <w:tcPr>
      <w:shd w:val="clear" w:color="auto" w:fill="CCECFF"/>
    </w:tcPr>
    <w:tblStylePr w:type="band1Horz">
      <w:tblPr/>
      <w:trPr/>
      <w:tcPr>
        <w:shd w:val="clear" w:color="auto" w:fill="CCECFF"/>
      </w:tcPr>
    </w:tblStylePr>
    <w:tblStylePr w:type="band2Horz">
      <w:tblPr/>
      <w:trPr/>
      <w:tcPr>
        <w:shd w:val="clear" w:color="auto" w:fill="99CCFF"/>
      </w:tcPr>
    </w:tblStylePr>
    <w:tblStylePr w:type="firstCol">
      <w:rPr>
        <w:b w:val="1"/>
        <w:i w:val="1"/>
        <w:color w:val="003366"/>
      </w:rPr>
      <w:tblPr/>
      <w:trPr/>
      <w:tcPr>
        <w:tcBorders>
          <w:right w:val="single" w:color="003366" w:sz="8" w:space="0"/>
        </w:tcBorders>
      </w:tcPr>
    </w:tblStylePr>
    <w:tblStylePr w:type="firstRow">
      <w:rPr>
        <w:b w:val="1"/>
        <w:i w:val="1"/>
        <w:color w:val="FFFFFF"/>
      </w:rPr>
      <w:tblPr/>
      <w:trPr/>
      <w:tcPr>
        <w:shd w:val="clear" w:color="auto" w:fill="003366"/>
      </w:tcPr>
    </w:tblStylePr>
  </w:style>
  <w:style w:type="table" w:styleId="25" w:customStyle="1">
    <w:name w:val="テーマの表 69（ボード6）"/>
    <w:basedOn w:val="11"/>
    <w:next w:val="25"/>
    <w:link w:val="0"/>
    <w:uiPriority w:val="0"/>
    <w:tblPr>
      <w:tblStyleRowBandSize w:val="1"/>
      <w:tblStyleColBandSize w:val="1"/>
      <w:tblInd w:w="0" w:type="dxa"/>
      <w:tblBorders>
        <w:top w:val="threeDEmboss" w:color="8EA9DB" w:themeColor="accent5" w:themeTint="99" w:sz="6" w:space="0"/>
        <w:left w:val="threeDEmboss" w:color="8EA9DB" w:themeColor="accent5" w:themeTint="99" w:sz="6" w:space="0"/>
        <w:bottom w:val="threeDEmboss" w:color="8EA9DB" w:themeColor="accent5" w:themeTint="99" w:sz="6" w:space="0"/>
        <w:right w:val="threeDEmboss" w:color="8EA9DB" w:themeColor="accent5" w:themeTint="99" w:sz="6" w:space="0"/>
        <w:insideH w:val="single" w:color="FFFFFF" w:themeColor="background1" w:sz="8" w:space="0"/>
        <w:insideV w:val="single" w:color="FFFFFF" w:themeColor="background1" w:sz="8" w:space="0"/>
      </w:tblBorders>
      <w:tblCellMar>
        <w:top w:w="0" w:type="dxa"/>
        <w:bottom w:w="0" w:type="dxa"/>
        <w:left w:w="108" w:type="dxa"/>
        <w:right w:w="108" w:type="dxa"/>
      </w:tblCellMar>
    </w:tblPr>
    <w:trPr/>
    <w:tcPr>
      <w:shd w:val="clear" w:color="auto" w:themeFill="accent5" w:themeFillTint="33" w:themeFillShade="FF"/>
    </w:tcPr>
    <w:tblStylePr w:type="lastCol">
      <w:rPr>
        <w:b w:val="1"/>
        <w:color w:val="203764" w:themeColor="accent5" w:themeShade="80"/>
      </w:rPr>
      <w:tblPr/>
      <w:trPr/>
      <w:tcPr/>
    </w:tblStylePr>
    <w:tblStylePr w:type="firstCol">
      <w:rPr>
        <w:b w:val="1"/>
        <w:color w:val="203764" w:themeColor="accent5" w:themeShade="80"/>
      </w:rPr>
      <w:tblPr/>
      <w:trPr/>
      <w:tcPr>
        <w:shd w:val="clear" w:color="auto" w:themeFill="accent5" w:themeFillTint="66" w:themeFillShade="FF"/>
      </w:tcPr>
    </w:tblStylePr>
    <w:tblStylePr w:type="lastRow">
      <w:rPr>
        <w:b w:val="1"/>
        <w:color w:val="203764" w:themeColor="accent5" w:themeShade="80"/>
      </w:rPr>
      <w:tblPr/>
      <w:trPr/>
      <w:tcPr/>
    </w:tblStylePr>
    <w:tblStylePr w:type="firstRow">
      <w:rPr>
        <w:b w:val="1"/>
        <w:color w:val="203764" w:themeColor="accent5" w:themeShade="80"/>
      </w:rPr>
      <w:tblPr/>
      <w:trPr/>
      <w:tcPr>
        <w:shd w:val="clear" w:color="auto" w:themeFill="accent5" w:themeFillTint="66" w:themeFillShade="FF"/>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emf" /><Relationship Id="rId9" Type="http://schemas.openxmlformats.org/officeDocument/2006/relationships/oleObject" Target="embeddings/oleObject1.bin"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g" /><Relationship Id="rId13" Type="http://schemas.openxmlformats.org/officeDocument/2006/relationships/image" Target="media/image8.jpg" /><Relationship Id="rId14" Type="http://schemas.openxmlformats.org/officeDocument/2006/relationships/image" Target="media/image9.jpg" /><Relationship Id="rId15" Type="http://schemas.openxmlformats.org/officeDocument/2006/relationships/image" Target="media/image10.jpg" /><Relationship Id="rId16" Type="http://schemas.openxmlformats.org/officeDocument/2006/relationships/image" Target="media/image11.png" /><Relationship Id="rId17" Type="http://schemas.openxmlformats.org/officeDocument/2006/relationships/image" Target="media/image12.emf" /><Relationship Id="rId18" Type="http://schemas.openxmlformats.org/officeDocument/2006/relationships/image" Target="media/image13.png" /><Relationship Id="rId19" Type="http://schemas.openxmlformats.org/officeDocument/2006/relationships/image" Target="media/image14.emf" /><Relationship Id="rId20"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1519</TotalTime>
  <Pages>2</Pages>
  <Words>30</Words>
  <Characters>2065</Characters>
  <Application>JUST Note</Application>
  <Lines>148</Lines>
  <Paragraphs>69</Paragraphs>
  <CharactersWithSpaces>2376</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2005</dc:creator>
  <cp:lastModifiedBy>与名間分校01</cp:lastModifiedBy>
  <cp:lastPrinted>2024-05-28T01:21:05Z</cp:lastPrinted>
  <dcterms:created xsi:type="dcterms:W3CDTF">2022-04-25T02:59:00Z</dcterms:created>
  <dcterms:modified xsi:type="dcterms:W3CDTF">2024-05-28T01:23:41Z</dcterms:modified>
  <cp:revision>83</cp:revision>
</cp:coreProperties>
</file>